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D55BD96" w14:textId="182832A3" w:rsidR="0058049A" w:rsidRPr="0058049A" w:rsidRDefault="0058049A" w:rsidP="0058049A">
      <w:pPr>
        <w:tabs>
          <w:tab w:val="left" w:pos="6210"/>
        </w:tabs>
        <w:jc w:val="center"/>
        <w:rPr>
          <w:sz w:val="28"/>
          <w:szCs w:val="28"/>
          <w:lang w:val="uk-UA"/>
        </w:rPr>
      </w:pPr>
      <w:r w:rsidRPr="0058049A">
        <w:fldChar w:fldCharType="begin"/>
      </w:r>
      <w:r w:rsidRPr="0058049A">
        <w:rPr>
          <w:lang w:val="uk-UA"/>
        </w:rPr>
        <w:instrText xml:space="preserve"> </w:instrText>
      </w:r>
      <w:r w:rsidRPr="0058049A">
        <w:instrText>HYPERLINK</w:instrText>
      </w:r>
      <w:r w:rsidRPr="0058049A">
        <w:rPr>
          <w:lang w:val="uk-UA"/>
        </w:rPr>
        <w:instrText xml:space="preserve"> "</w:instrText>
      </w:r>
      <w:r w:rsidRPr="0058049A">
        <w:instrText>https</w:instrText>
      </w:r>
      <w:r w:rsidRPr="0058049A">
        <w:rPr>
          <w:lang w:val="uk-UA"/>
        </w:rPr>
        <w:instrText>://</w:instrText>
      </w:r>
      <w:r w:rsidRPr="0058049A">
        <w:instrText>cg</w:instrText>
      </w:r>
      <w:r w:rsidRPr="0058049A">
        <w:rPr>
          <w:lang w:val="uk-UA"/>
        </w:rPr>
        <w:instrText>.</w:instrText>
      </w:r>
      <w:r w:rsidRPr="0058049A">
        <w:instrText>gov</w:instrText>
      </w:r>
      <w:r w:rsidRPr="0058049A">
        <w:rPr>
          <w:lang w:val="uk-UA"/>
        </w:rPr>
        <w:instrText>.</w:instrText>
      </w:r>
      <w:r w:rsidRPr="0058049A">
        <w:instrText>ua</w:instrText>
      </w:r>
      <w:r w:rsidRPr="0058049A">
        <w:rPr>
          <w:lang w:val="uk-UA"/>
        </w:rPr>
        <w:instrText>/</w:instrText>
      </w:r>
      <w:r w:rsidRPr="0058049A">
        <w:instrText>web</w:instrText>
      </w:r>
      <w:r w:rsidRPr="0058049A">
        <w:rPr>
          <w:lang w:val="uk-UA"/>
        </w:rPr>
        <w:instrText>_</w:instrText>
      </w:r>
      <w:r w:rsidRPr="0058049A">
        <w:instrText>docs</w:instrText>
      </w:r>
      <w:r w:rsidRPr="0058049A">
        <w:rPr>
          <w:lang w:val="uk-UA"/>
        </w:rPr>
        <w:instrText>/1/2011/09/</w:instrText>
      </w:r>
      <w:r w:rsidRPr="0058049A">
        <w:instrText>docs</w:instrText>
      </w:r>
      <w:r w:rsidRPr="0058049A">
        <w:rPr>
          <w:lang w:val="uk-UA"/>
        </w:rPr>
        <w:instrText>/4%20%</w:instrText>
      </w:r>
      <w:r w:rsidRPr="0058049A">
        <w:instrText>D</w:instrText>
      </w:r>
      <w:r w:rsidRPr="0058049A">
        <w:rPr>
          <w:lang w:val="uk-UA"/>
        </w:rPr>
        <w:instrText>0%</w:instrText>
      </w:r>
      <w:r w:rsidRPr="0058049A">
        <w:instrText>BA</w:instrText>
      </w:r>
      <w:r w:rsidRPr="0058049A">
        <w:rPr>
          <w:lang w:val="uk-UA"/>
        </w:rPr>
        <w:instrText>%</w:instrText>
      </w:r>
      <w:r w:rsidRPr="0058049A">
        <w:instrText>D</w:instrText>
      </w:r>
      <w:r w:rsidRPr="0058049A">
        <w:rPr>
          <w:lang w:val="uk-UA"/>
        </w:rPr>
        <w:instrText>0%</w:instrText>
      </w:r>
      <w:r w:rsidRPr="0058049A">
        <w:instrText>B</w:instrText>
      </w:r>
      <w:r w:rsidRPr="0058049A">
        <w:rPr>
          <w:lang w:val="uk-UA"/>
        </w:rPr>
        <w:instrText>2.%20%</w:instrText>
      </w:r>
      <w:r w:rsidRPr="0058049A">
        <w:instrText>D</w:instrText>
      </w:r>
      <w:r w:rsidRPr="0058049A">
        <w:rPr>
          <w:lang w:val="uk-UA"/>
        </w:rPr>
        <w:instrText>0%9</w:instrText>
      </w:r>
      <w:r w:rsidRPr="0058049A">
        <w:instrText>A</w:instrText>
      </w:r>
      <w:r w:rsidRPr="0058049A">
        <w:rPr>
          <w:lang w:val="uk-UA"/>
        </w:rPr>
        <w:instrText>%</w:instrText>
      </w:r>
      <w:r w:rsidRPr="0058049A">
        <w:instrText>D</w:instrText>
      </w:r>
      <w:r w:rsidRPr="0058049A">
        <w:rPr>
          <w:lang w:val="uk-UA"/>
        </w:rPr>
        <w:instrText>0%9</w:instrText>
      </w:r>
      <w:r w:rsidRPr="0058049A">
        <w:instrText>E</w:instrText>
      </w:r>
      <w:r w:rsidRPr="0058049A">
        <w:rPr>
          <w:lang w:val="uk-UA"/>
        </w:rPr>
        <w:instrText>%</w:instrText>
      </w:r>
      <w:r w:rsidRPr="0058049A">
        <w:instrText>D</w:instrText>
      </w:r>
      <w:r w:rsidRPr="0058049A">
        <w:rPr>
          <w:lang w:val="uk-UA"/>
        </w:rPr>
        <w:instrText>0%9</w:instrText>
      </w:r>
      <w:r w:rsidRPr="0058049A">
        <w:instrText>D</w:instrText>
      </w:r>
      <w:r w:rsidRPr="0058049A">
        <w:rPr>
          <w:lang w:val="uk-UA"/>
        </w:rPr>
        <w:instrText>%</w:instrText>
      </w:r>
      <w:r w:rsidRPr="0058049A">
        <w:instrText>D</w:instrText>
      </w:r>
      <w:r w:rsidRPr="0058049A">
        <w:rPr>
          <w:lang w:val="uk-UA"/>
        </w:rPr>
        <w:instrText>0%</w:instrText>
      </w:r>
      <w:r w:rsidRPr="0058049A">
        <w:instrText>A</w:instrText>
      </w:r>
      <w:r w:rsidRPr="0058049A">
        <w:rPr>
          <w:lang w:val="uk-UA"/>
        </w:rPr>
        <w:instrText>1%</w:instrText>
      </w:r>
      <w:r w:rsidRPr="0058049A">
        <w:instrText>D</w:instrText>
      </w:r>
      <w:r w:rsidRPr="0058049A">
        <w:rPr>
          <w:lang w:val="uk-UA"/>
        </w:rPr>
        <w:instrText>0%</w:instrText>
      </w:r>
      <w:r w:rsidRPr="0058049A">
        <w:instrText>A</w:instrText>
      </w:r>
      <w:r w:rsidRPr="0058049A">
        <w:rPr>
          <w:lang w:val="uk-UA"/>
        </w:rPr>
        <w:instrText>3%</w:instrText>
      </w:r>
      <w:r w:rsidRPr="0058049A">
        <w:instrText>D</w:instrText>
      </w:r>
      <w:r w:rsidRPr="0058049A">
        <w:rPr>
          <w:lang w:val="uk-UA"/>
        </w:rPr>
        <w:instrText>0%9</w:instrText>
      </w:r>
      <w:r w:rsidRPr="0058049A">
        <w:instrText>B</w:instrText>
      </w:r>
      <w:r w:rsidRPr="0058049A">
        <w:rPr>
          <w:lang w:val="uk-UA"/>
        </w:rPr>
        <w:instrText>%</w:instrText>
      </w:r>
      <w:r w:rsidRPr="0058049A">
        <w:instrText>D</w:instrText>
      </w:r>
      <w:r w:rsidRPr="0058049A">
        <w:rPr>
          <w:lang w:val="uk-UA"/>
        </w:rPr>
        <w:instrText>0%</w:instrText>
      </w:r>
      <w:r w:rsidRPr="0058049A">
        <w:instrText>AC</w:instrText>
      </w:r>
      <w:r w:rsidRPr="0058049A">
        <w:rPr>
          <w:lang w:val="uk-UA"/>
        </w:rPr>
        <w:instrText>%</w:instrText>
      </w:r>
      <w:r w:rsidRPr="0058049A">
        <w:instrText>D</w:instrText>
      </w:r>
      <w:r w:rsidRPr="0058049A">
        <w:rPr>
          <w:lang w:val="uk-UA"/>
        </w:rPr>
        <w:instrText>0%</w:instrText>
      </w:r>
      <w:r w:rsidRPr="0058049A">
        <w:instrText>A</w:instrText>
      </w:r>
      <w:r w:rsidRPr="0058049A">
        <w:rPr>
          <w:lang w:val="uk-UA"/>
        </w:rPr>
        <w:instrText>2%</w:instrText>
      </w:r>
      <w:r w:rsidRPr="0058049A">
        <w:instrText>D</w:instrText>
      </w:r>
      <w:r w:rsidRPr="0058049A">
        <w:rPr>
          <w:lang w:val="uk-UA"/>
        </w:rPr>
        <w:instrText>0%90%</w:instrText>
      </w:r>
      <w:r w:rsidRPr="0058049A">
        <w:instrText>D</w:instrText>
      </w:r>
      <w:r w:rsidRPr="0058049A">
        <w:rPr>
          <w:lang w:val="uk-UA"/>
        </w:rPr>
        <w:instrText>0%</w:instrText>
      </w:r>
      <w:r w:rsidRPr="0058049A">
        <w:instrText>A</w:instrText>
      </w:r>
      <w:r w:rsidRPr="0058049A">
        <w:rPr>
          <w:lang w:val="uk-UA"/>
        </w:rPr>
        <w:instrText>6%</w:instrText>
      </w:r>
      <w:r w:rsidRPr="0058049A">
        <w:instrText>D</w:instrText>
      </w:r>
      <w:r w:rsidRPr="0058049A">
        <w:rPr>
          <w:lang w:val="uk-UA"/>
        </w:rPr>
        <w:instrText>0%86%</w:instrText>
      </w:r>
      <w:r w:rsidRPr="0058049A">
        <w:instrText>D</w:instrText>
      </w:r>
      <w:r w:rsidRPr="0058049A">
        <w:rPr>
          <w:lang w:val="uk-UA"/>
        </w:rPr>
        <w:instrText>0%87.</w:instrText>
      </w:r>
      <w:r w:rsidRPr="0058049A">
        <w:instrText>docx</w:instrText>
      </w:r>
      <w:r w:rsidRPr="0058049A">
        <w:rPr>
          <w:lang w:val="uk-UA"/>
        </w:rPr>
        <w:instrText>" \</w:instrText>
      </w:r>
      <w:r w:rsidRPr="0058049A">
        <w:instrText>t</w:instrText>
      </w:r>
      <w:r w:rsidRPr="0058049A">
        <w:rPr>
          <w:lang w:val="uk-UA"/>
        </w:rPr>
        <w:instrText xml:space="preserve"> "_</w:instrText>
      </w:r>
      <w:r w:rsidRPr="0058049A">
        <w:instrText>blank</w:instrText>
      </w:r>
      <w:r w:rsidRPr="0058049A">
        <w:rPr>
          <w:lang w:val="uk-UA"/>
        </w:rPr>
        <w:instrText xml:space="preserve">" </w:instrText>
      </w:r>
      <w:r w:rsidRPr="0058049A">
        <w:fldChar w:fldCharType="separate"/>
      </w:r>
      <w:r w:rsidRPr="0058049A">
        <w:rPr>
          <w:rStyle w:val="afb"/>
          <w:b/>
          <w:color w:val="auto"/>
          <w:sz w:val="28"/>
          <w:szCs w:val="28"/>
          <w:u w:val="none"/>
          <w:lang w:val="uk-UA"/>
        </w:rPr>
        <w:t>ІНФОРМАЦІЯ про проведені Чернігівською обласною державною адміністрацією консультації з громадськістю та взаємодію з громадською радою у І</w:t>
      </w:r>
      <w:r>
        <w:rPr>
          <w:rStyle w:val="afb"/>
          <w:b/>
          <w:color w:val="auto"/>
          <w:sz w:val="28"/>
          <w:szCs w:val="28"/>
          <w:u w:val="none"/>
        </w:rPr>
        <w:t>V</w:t>
      </w:r>
      <w:r w:rsidRPr="0058049A">
        <w:rPr>
          <w:rStyle w:val="afb"/>
          <w:b/>
          <w:color w:val="auto"/>
          <w:sz w:val="28"/>
          <w:szCs w:val="28"/>
          <w:u w:val="none"/>
          <w:lang w:val="uk-UA"/>
        </w:rPr>
        <w:t xml:space="preserve"> кварталі 2025 року</w:t>
      </w:r>
      <w:r w:rsidRPr="0058049A">
        <w:fldChar w:fldCharType="end"/>
      </w:r>
    </w:p>
    <w:p w14:paraId="35C60840" w14:textId="77777777" w:rsidR="00D93CA1" w:rsidRDefault="00D93CA1">
      <w:pPr>
        <w:rPr>
          <w:sz w:val="28"/>
          <w:szCs w:val="28"/>
          <w:lang w:val="uk-UA"/>
        </w:rPr>
      </w:pPr>
    </w:p>
    <w:tbl>
      <w:tblPr>
        <w:tblStyle w:val="25"/>
        <w:tblW w:w="15309"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3044"/>
        <w:gridCol w:w="1918"/>
        <w:gridCol w:w="1417"/>
        <w:gridCol w:w="2268"/>
        <w:gridCol w:w="1701"/>
        <w:gridCol w:w="1559"/>
        <w:gridCol w:w="1308"/>
        <w:gridCol w:w="1527"/>
      </w:tblGrid>
      <w:tr w:rsidR="00D93CA1" w:rsidRPr="0058049A" w14:paraId="68EDD425" w14:textId="77777777" w:rsidTr="00362C56">
        <w:trPr>
          <w:trHeight w:val="2400"/>
        </w:trPr>
        <w:tc>
          <w:tcPr>
            <w:tcW w:w="567" w:type="dxa"/>
            <w:shd w:val="clear" w:color="auto" w:fill="auto"/>
            <w:tcMar>
              <w:top w:w="100" w:type="dxa"/>
              <w:left w:w="100" w:type="dxa"/>
              <w:bottom w:w="100" w:type="dxa"/>
              <w:right w:w="100" w:type="dxa"/>
            </w:tcMar>
          </w:tcPr>
          <w:p w14:paraId="09375E30" w14:textId="77777777" w:rsidR="00D93CA1" w:rsidRPr="000702FB" w:rsidRDefault="008F0142">
            <w:pPr>
              <w:widowControl w:val="0"/>
              <w:jc w:val="center"/>
              <w:rPr>
                <w:b/>
                <w:lang w:val="uk-UA"/>
              </w:rPr>
            </w:pPr>
            <w:r w:rsidRPr="000702FB">
              <w:rPr>
                <w:b/>
                <w:lang w:val="uk-UA"/>
              </w:rPr>
              <w:t>№</w:t>
            </w:r>
          </w:p>
        </w:tc>
        <w:tc>
          <w:tcPr>
            <w:tcW w:w="3044" w:type="dxa"/>
            <w:shd w:val="clear" w:color="auto" w:fill="auto"/>
            <w:tcMar>
              <w:top w:w="100" w:type="dxa"/>
              <w:left w:w="100" w:type="dxa"/>
              <w:bottom w:w="100" w:type="dxa"/>
              <w:right w:w="100" w:type="dxa"/>
            </w:tcMar>
          </w:tcPr>
          <w:p w14:paraId="2C25103C" w14:textId="77777777" w:rsidR="00D93CA1" w:rsidRPr="000702FB" w:rsidRDefault="008F0142">
            <w:pPr>
              <w:widowControl w:val="0"/>
              <w:jc w:val="center"/>
              <w:rPr>
                <w:b/>
                <w:lang w:val="uk-UA"/>
              </w:rPr>
            </w:pPr>
            <w:r w:rsidRPr="000702FB">
              <w:rPr>
                <w:b/>
                <w:lang w:val="uk-UA"/>
              </w:rPr>
              <w:t xml:space="preserve">Питання / проект рішення, щодо якого проведені публічні консультації в звітному періоді </w:t>
            </w:r>
          </w:p>
        </w:tc>
        <w:tc>
          <w:tcPr>
            <w:tcW w:w="1918" w:type="dxa"/>
            <w:shd w:val="clear" w:color="auto" w:fill="auto"/>
            <w:tcMar>
              <w:top w:w="100" w:type="dxa"/>
              <w:left w:w="100" w:type="dxa"/>
              <w:bottom w:w="100" w:type="dxa"/>
              <w:right w:w="100" w:type="dxa"/>
            </w:tcMar>
          </w:tcPr>
          <w:p w14:paraId="24EC9B80" w14:textId="77777777" w:rsidR="00D93CA1" w:rsidRPr="000702FB" w:rsidRDefault="008F0142">
            <w:pPr>
              <w:widowControl w:val="0"/>
              <w:jc w:val="center"/>
              <w:rPr>
                <w:lang w:val="uk-UA"/>
              </w:rPr>
            </w:pPr>
            <w:r w:rsidRPr="000702FB">
              <w:rPr>
                <w:b/>
                <w:lang w:val="uk-UA"/>
              </w:rPr>
              <w:t>Як ОВВ інформував про консультації заінтересовані сторони</w:t>
            </w:r>
          </w:p>
          <w:p w14:paraId="24163ED7" w14:textId="77777777" w:rsidR="00D93CA1" w:rsidRPr="000702FB" w:rsidRDefault="00D93CA1">
            <w:pPr>
              <w:widowControl w:val="0"/>
              <w:spacing w:before="60"/>
              <w:rPr>
                <w:lang w:val="uk-UA"/>
              </w:rPr>
            </w:pPr>
          </w:p>
        </w:tc>
        <w:tc>
          <w:tcPr>
            <w:tcW w:w="1417" w:type="dxa"/>
            <w:shd w:val="clear" w:color="auto" w:fill="auto"/>
            <w:tcMar>
              <w:top w:w="100" w:type="dxa"/>
              <w:left w:w="100" w:type="dxa"/>
              <w:bottom w:w="100" w:type="dxa"/>
              <w:right w:w="100" w:type="dxa"/>
            </w:tcMar>
          </w:tcPr>
          <w:p w14:paraId="04758092" w14:textId="77777777" w:rsidR="00D93CA1" w:rsidRPr="000702FB" w:rsidRDefault="008F0142">
            <w:pPr>
              <w:widowControl w:val="0"/>
              <w:jc w:val="center"/>
              <w:rPr>
                <w:b/>
                <w:lang w:val="uk-UA"/>
              </w:rPr>
            </w:pPr>
            <w:r w:rsidRPr="000702FB">
              <w:rPr>
                <w:b/>
                <w:lang w:val="uk-UA"/>
              </w:rPr>
              <w:t xml:space="preserve">Форми і формати, </w:t>
            </w:r>
          </w:p>
          <w:p w14:paraId="2AD218F0" w14:textId="77777777" w:rsidR="00D93CA1" w:rsidRPr="000702FB" w:rsidRDefault="008F0142">
            <w:pPr>
              <w:widowControl w:val="0"/>
              <w:jc w:val="center"/>
              <w:rPr>
                <w:b/>
                <w:lang w:val="uk-UA"/>
              </w:rPr>
            </w:pPr>
            <w:r w:rsidRPr="000702FB">
              <w:rPr>
                <w:b/>
                <w:lang w:val="uk-UA"/>
              </w:rPr>
              <w:t xml:space="preserve">в яких відбулися консультації </w:t>
            </w:r>
          </w:p>
          <w:p w14:paraId="591375FE" w14:textId="77777777" w:rsidR="00D93CA1" w:rsidRPr="000702FB" w:rsidRDefault="00D93CA1">
            <w:pPr>
              <w:widowControl w:val="0"/>
              <w:spacing w:before="60"/>
              <w:rPr>
                <w:lang w:val="uk-UA"/>
              </w:rPr>
            </w:pPr>
          </w:p>
        </w:tc>
        <w:tc>
          <w:tcPr>
            <w:tcW w:w="2268" w:type="dxa"/>
            <w:shd w:val="clear" w:color="auto" w:fill="auto"/>
            <w:tcMar>
              <w:top w:w="100" w:type="dxa"/>
              <w:left w:w="100" w:type="dxa"/>
              <w:bottom w:w="100" w:type="dxa"/>
              <w:right w:w="100" w:type="dxa"/>
            </w:tcMar>
          </w:tcPr>
          <w:p w14:paraId="5AA28410" w14:textId="77777777" w:rsidR="00D93CA1" w:rsidRPr="000702FB" w:rsidRDefault="008F0142">
            <w:pPr>
              <w:widowControl w:val="0"/>
              <w:jc w:val="center"/>
              <w:rPr>
                <w:b/>
                <w:lang w:val="uk-UA"/>
              </w:rPr>
            </w:pPr>
            <w:r w:rsidRPr="000702FB">
              <w:rPr>
                <w:b/>
                <w:lang w:val="uk-UA"/>
              </w:rPr>
              <w:t>Кількість учасників консультацій</w:t>
            </w:r>
          </w:p>
          <w:p w14:paraId="27B13E25" w14:textId="77777777" w:rsidR="00D93CA1" w:rsidRPr="000702FB" w:rsidRDefault="00D93CA1">
            <w:pPr>
              <w:widowControl w:val="0"/>
              <w:spacing w:before="60"/>
              <w:rPr>
                <w:b/>
                <w:lang w:val="uk-UA"/>
              </w:rPr>
            </w:pPr>
          </w:p>
        </w:tc>
        <w:tc>
          <w:tcPr>
            <w:tcW w:w="1701" w:type="dxa"/>
            <w:shd w:val="clear" w:color="auto" w:fill="auto"/>
            <w:tcMar>
              <w:top w:w="100" w:type="dxa"/>
              <w:left w:w="100" w:type="dxa"/>
              <w:bottom w:w="100" w:type="dxa"/>
              <w:right w:w="100" w:type="dxa"/>
            </w:tcMar>
          </w:tcPr>
          <w:p w14:paraId="55A9CD3C" w14:textId="77777777" w:rsidR="00D93CA1" w:rsidRPr="000702FB" w:rsidRDefault="008F0142">
            <w:pPr>
              <w:widowControl w:val="0"/>
              <w:jc w:val="center"/>
              <w:rPr>
                <w:b/>
                <w:lang w:val="uk-UA"/>
              </w:rPr>
            </w:pPr>
            <w:r w:rsidRPr="000702FB">
              <w:rPr>
                <w:b/>
                <w:lang w:val="uk-UA"/>
              </w:rPr>
              <w:t xml:space="preserve">Кількість отриманих пропозицій, зауважень під час консультацій та результати розгляду </w:t>
            </w:r>
          </w:p>
          <w:p w14:paraId="6E334EAF" w14:textId="77777777" w:rsidR="00D93CA1" w:rsidRPr="000702FB" w:rsidRDefault="00D93CA1">
            <w:pPr>
              <w:widowControl w:val="0"/>
              <w:rPr>
                <w:b/>
                <w:lang w:val="uk-UA"/>
              </w:rPr>
            </w:pPr>
          </w:p>
        </w:tc>
        <w:tc>
          <w:tcPr>
            <w:tcW w:w="1559" w:type="dxa"/>
            <w:shd w:val="clear" w:color="auto" w:fill="auto"/>
            <w:tcMar>
              <w:top w:w="100" w:type="dxa"/>
              <w:left w:w="100" w:type="dxa"/>
              <w:bottom w:w="100" w:type="dxa"/>
              <w:right w:w="100" w:type="dxa"/>
            </w:tcMar>
          </w:tcPr>
          <w:p w14:paraId="415E9240" w14:textId="77777777" w:rsidR="00D93CA1" w:rsidRPr="000702FB" w:rsidRDefault="008F0142">
            <w:pPr>
              <w:widowControl w:val="0"/>
              <w:jc w:val="center"/>
              <w:rPr>
                <w:lang w:val="uk-UA"/>
              </w:rPr>
            </w:pPr>
            <w:r w:rsidRPr="000702FB">
              <w:rPr>
                <w:b/>
                <w:lang w:val="uk-UA"/>
              </w:rPr>
              <w:t xml:space="preserve">Чи звертався ОВВ до громадської ради з пропозицією розглянути питання / проект </w:t>
            </w:r>
            <w:proofErr w:type="spellStart"/>
            <w:r w:rsidRPr="000702FB">
              <w:rPr>
                <w:b/>
                <w:lang w:val="uk-UA"/>
              </w:rPr>
              <w:t>акта</w:t>
            </w:r>
            <w:proofErr w:type="spellEnd"/>
            <w:r w:rsidRPr="000702FB">
              <w:rPr>
                <w:b/>
                <w:lang w:val="uk-UA"/>
              </w:rPr>
              <w:t>, винесений на обговорення:</w:t>
            </w:r>
          </w:p>
        </w:tc>
        <w:tc>
          <w:tcPr>
            <w:tcW w:w="1308" w:type="dxa"/>
            <w:shd w:val="clear" w:color="auto" w:fill="auto"/>
            <w:tcMar>
              <w:top w:w="100" w:type="dxa"/>
              <w:left w:w="100" w:type="dxa"/>
              <w:bottom w:w="100" w:type="dxa"/>
              <w:right w:w="100" w:type="dxa"/>
            </w:tcMar>
          </w:tcPr>
          <w:p w14:paraId="641D72B2" w14:textId="77777777" w:rsidR="00D93CA1" w:rsidRPr="000702FB" w:rsidRDefault="008F0142">
            <w:pPr>
              <w:widowControl w:val="0"/>
              <w:jc w:val="center"/>
              <w:rPr>
                <w:b/>
                <w:lang w:val="uk-UA"/>
              </w:rPr>
            </w:pPr>
            <w:r w:rsidRPr="000702FB">
              <w:rPr>
                <w:b/>
                <w:lang w:val="uk-UA"/>
              </w:rPr>
              <w:t xml:space="preserve">Чи розглядала громадська рада питання / проект </w:t>
            </w:r>
            <w:proofErr w:type="spellStart"/>
            <w:r w:rsidRPr="000702FB">
              <w:rPr>
                <w:b/>
                <w:lang w:val="uk-UA"/>
              </w:rPr>
              <w:t>акта</w:t>
            </w:r>
            <w:proofErr w:type="spellEnd"/>
            <w:r w:rsidRPr="000702FB">
              <w:rPr>
                <w:b/>
                <w:lang w:val="uk-UA"/>
              </w:rPr>
              <w:t>:</w:t>
            </w:r>
          </w:p>
          <w:p w14:paraId="58C60183" w14:textId="77777777" w:rsidR="00D93CA1" w:rsidRPr="000702FB" w:rsidRDefault="00D93CA1">
            <w:pPr>
              <w:widowControl w:val="0"/>
              <w:spacing w:before="60"/>
              <w:rPr>
                <w:lang w:val="uk-UA"/>
              </w:rPr>
            </w:pPr>
          </w:p>
        </w:tc>
        <w:tc>
          <w:tcPr>
            <w:tcW w:w="1527" w:type="dxa"/>
            <w:shd w:val="clear" w:color="auto" w:fill="auto"/>
            <w:tcMar>
              <w:top w:w="100" w:type="dxa"/>
              <w:left w:w="100" w:type="dxa"/>
              <w:bottom w:w="100" w:type="dxa"/>
              <w:right w:w="100" w:type="dxa"/>
            </w:tcMar>
          </w:tcPr>
          <w:p w14:paraId="3F34D92E" w14:textId="77777777" w:rsidR="00D93CA1" w:rsidRPr="000702FB" w:rsidRDefault="008F0142">
            <w:pPr>
              <w:widowControl w:val="0"/>
              <w:jc w:val="center"/>
              <w:rPr>
                <w:b/>
                <w:lang w:val="uk-UA"/>
              </w:rPr>
            </w:pPr>
            <w:r w:rsidRPr="000702FB">
              <w:rPr>
                <w:b/>
                <w:lang w:val="uk-UA"/>
              </w:rPr>
              <w:t>Чи оприлюднено на сайті ОВВ звіт про результати консультацій:</w:t>
            </w:r>
          </w:p>
          <w:p w14:paraId="697C8456" w14:textId="77777777" w:rsidR="00D93CA1" w:rsidRPr="000702FB" w:rsidRDefault="00D93CA1">
            <w:pPr>
              <w:widowControl w:val="0"/>
              <w:spacing w:before="60"/>
              <w:rPr>
                <w:lang w:val="uk-UA"/>
              </w:rPr>
            </w:pPr>
          </w:p>
        </w:tc>
      </w:tr>
      <w:tr w:rsidR="00D93CA1" w:rsidRPr="0058049A" w14:paraId="0063C03A" w14:textId="77777777" w:rsidTr="00362C56">
        <w:tc>
          <w:tcPr>
            <w:tcW w:w="567" w:type="dxa"/>
            <w:shd w:val="clear" w:color="auto" w:fill="auto"/>
            <w:tcMar>
              <w:top w:w="100" w:type="dxa"/>
              <w:left w:w="100" w:type="dxa"/>
              <w:bottom w:w="100" w:type="dxa"/>
              <w:right w:w="100" w:type="dxa"/>
            </w:tcMar>
          </w:tcPr>
          <w:p w14:paraId="06F087C8" w14:textId="77777777" w:rsidR="00D93CA1" w:rsidRPr="000702FB" w:rsidRDefault="008F0142">
            <w:pPr>
              <w:widowControl w:val="0"/>
              <w:rPr>
                <w:lang w:val="uk-UA"/>
              </w:rPr>
            </w:pPr>
            <w:r w:rsidRPr="000702FB">
              <w:rPr>
                <w:lang w:val="uk-UA"/>
              </w:rPr>
              <w:t xml:space="preserve">1. </w:t>
            </w:r>
          </w:p>
        </w:tc>
        <w:tc>
          <w:tcPr>
            <w:tcW w:w="3044" w:type="dxa"/>
            <w:shd w:val="clear" w:color="auto" w:fill="auto"/>
            <w:tcMar>
              <w:top w:w="100" w:type="dxa"/>
              <w:left w:w="100" w:type="dxa"/>
              <w:bottom w:w="100" w:type="dxa"/>
              <w:right w:w="100" w:type="dxa"/>
            </w:tcMar>
          </w:tcPr>
          <w:p w14:paraId="5495AC31" w14:textId="77777777" w:rsidR="00D93CA1" w:rsidRPr="000702FB" w:rsidRDefault="00EB383C" w:rsidP="00EB383C">
            <w:pPr>
              <w:pStyle w:val="affc"/>
              <w:rPr>
                <w:b/>
                <w:shd w:val="clear" w:color="auto" w:fill="FFFFFF"/>
                <w:lang w:val="uk-UA"/>
              </w:rPr>
            </w:pPr>
            <w:r w:rsidRPr="000702FB">
              <w:rPr>
                <w:rStyle w:val="aff6"/>
                <w:b w:val="0"/>
                <w:shd w:val="clear" w:color="auto" w:fill="FFFFFF"/>
                <w:lang w:val="uk-UA"/>
              </w:rPr>
              <w:t>Проєкт внесення змін до Цільової соціальної програми розвитку цивільного захисту</w:t>
            </w:r>
            <w:r w:rsidRPr="000702FB">
              <w:rPr>
                <w:b/>
                <w:shd w:val="clear" w:color="auto" w:fill="FFFFFF"/>
                <w:lang w:val="uk-UA"/>
              </w:rPr>
              <w:br/>
            </w:r>
            <w:r w:rsidRPr="000702FB">
              <w:rPr>
                <w:rStyle w:val="aff6"/>
                <w:b w:val="0"/>
                <w:shd w:val="clear" w:color="auto" w:fill="FFFFFF"/>
                <w:lang w:val="uk-UA"/>
              </w:rPr>
              <w:t>Чернігівської області на 2021-2025 роки</w:t>
            </w:r>
            <w:r w:rsidRPr="000702FB">
              <w:rPr>
                <w:rStyle w:val="aff6"/>
                <w:b w:val="0"/>
                <w:shd w:val="clear" w:color="auto" w:fill="FFFFFF"/>
              </w:rPr>
              <w:t> </w:t>
            </w:r>
          </w:p>
        </w:tc>
        <w:tc>
          <w:tcPr>
            <w:tcW w:w="1918" w:type="dxa"/>
            <w:shd w:val="clear" w:color="auto" w:fill="auto"/>
            <w:tcMar>
              <w:top w:w="100" w:type="dxa"/>
              <w:left w:w="100" w:type="dxa"/>
              <w:bottom w:w="100" w:type="dxa"/>
              <w:right w:w="100" w:type="dxa"/>
            </w:tcMar>
          </w:tcPr>
          <w:p w14:paraId="0CFBB7E9" w14:textId="77777777" w:rsidR="00D93CA1" w:rsidRPr="000702FB" w:rsidRDefault="008F0142">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2FCB0C89" w14:textId="77777777" w:rsidR="00D93CA1" w:rsidRPr="000702FB" w:rsidRDefault="008F0142">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1BACA1AA" w14:textId="77777777" w:rsidR="00D93CA1" w:rsidRPr="000702FB" w:rsidRDefault="008F0142">
            <w:pPr>
              <w:widowControl w:val="0"/>
              <w:spacing w:before="60"/>
              <w:rPr>
                <w:lang w:val="uk-UA"/>
              </w:rPr>
            </w:pPr>
            <w:r w:rsidRPr="000702FB">
              <w:rPr>
                <w:lang w:val="uk-UA"/>
              </w:rPr>
              <w:t>Загалом: 35</w:t>
            </w:r>
          </w:p>
          <w:p w14:paraId="48C2AB95" w14:textId="77777777" w:rsidR="00D93CA1" w:rsidRPr="000702FB" w:rsidRDefault="008F0142">
            <w:pPr>
              <w:widowControl w:val="0"/>
              <w:rPr>
                <w:lang w:val="uk-UA"/>
              </w:rPr>
            </w:pPr>
            <w:r w:rsidRPr="000702FB">
              <w:rPr>
                <w:lang w:val="uk-UA"/>
              </w:rPr>
              <w:t>З них:</w:t>
            </w:r>
          </w:p>
          <w:p w14:paraId="6F3D4F23" w14:textId="77777777" w:rsidR="00D93CA1" w:rsidRPr="000702FB" w:rsidRDefault="008F0142">
            <w:pPr>
              <w:widowControl w:val="0"/>
              <w:spacing w:before="60"/>
              <w:rPr>
                <w:lang w:val="uk-UA"/>
              </w:rPr>
            </w:pPr>
            <w:r w:rsidRPr="000702FB">
              <w:rPr>
                <w:lang w:val="uk-UA"/>
              </w:rPr>
              <w:t>- представників ІГС:  35</w:t>
            </w:r>
          </w:p>
          <w:p w14:paraId="1E11F404" w14:textId="77777777" w:rsidR="00D93CA1" w:rsidRPr="000702FB" w:rsidRDefault="008F0142">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31CB127F" w14:textId="77777777" w:rsidR="00D93CA1" w:rsidRPr="000702FB" w:rsidRDefault="008F0142">
            <w:pPr>
              <w:widowControl w:val="0"/>
              <w:spacing w:before="60"/>
              <w:rPr>
                <w:lang w:val="uk-UA"/>
              </w:rPr>
            </w:pPr>
            <w:r w:rsidRPr="000702FB">
              <w:rPr>
                <w:lang w:val="uk-UA"/>
              </w:rPr>
              <w:t>Загалом: 0</w:t>
            </w:r>
          </w:p>
          <w:p w14:paraId="56917232" w14:textId="77777777" w:rsidR="00D93CA1" w:rsidRPr="000702FB" w:rsidRDefault="00D93CA1">
            <w:pPr>
              <w:widowControl w:val="0"/>
              <w:spacing w:before="60"/>
              <w:rPr>
                <w:b/>
                <w:lang w:val="uk-UA"/>
              </w:rPr>
            </w:pPr>
          </w:p>
        </w:tc>
        <w:tc>
          <w:tcPr>
            <w:tcW w:w="1559" w:type="dxa"/>
            <w:shd w:val="clear" w:color="auto" w:fill="auto"/>
            <w:tcMar>
              <w:top w:w="100" w:type="dxa"/>
              <w:left w:w="100" w:type="dxa"/>
              <w:bottom w:w="100" w:type="dxa"/>
              <w:right w:w="100" w:type="dxa"/>
            </w:tcMar>
          </w:tcPr>
          <w:p w14:paraId="24D6BCC3" w14:textId="77777777" w:rsidR="00D93CA1" w:rsidRPr="000702FB" w:rsidRDefault="008F0142">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5D143B16" w14:textId="77777777" w:rsidR="00D93CA1" w:rsidRPr="000702FB" w:rsidRDefault="008F0142">
            <w:pPr>
              <w:widowControl w:val="0"/>
              <w:spacing w:before="60"/>
              <w:jc w:val="center"/>
              <w:rPr>
                <w:lang w:val="uk-UA"/>
              </w:rPr>
            </w:pPr>
            <w:r w:rsidRPr="000702FB">
              <w:rPr>
                <w:lang w:val="uk-UA"/>
              </w:rPr>
              <w:t>Ні</w:t>
            </w:r>
          </w:p>
          <w:p w14:paraId="6C2BA84F" w14:textId="77777777" w:rsidR="00D93CA1" w:rsidRPr="000702FB" w:rsidRDefault="00D93CA1">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61E4DF6D" w14:textId="77777777" w:rsidR="009332BA" w:rsidRPr="000702FB" w:rsidRDefault="008F0142">
            <w:pPr>
              <w:widowControl w:val="0"/>
              <w:spacing w:before="60"/>
              <w:rPr>
                <w:lang w:val="uk-UA"/>
              </w:rPr>
            </w:pPr>
            <w:r w:rsidRPr="000702FB">
              <w:rPr>
                <w:lang w:val="uk-UA"/>
              </w:rPr>
              <w:t>Так.</w:t>
            </w:r>
          </w:p>
          <w:p w14:paraId="245C34D6" w14:textId="77777777" w:rsidR="009332BA" w:rsidRPr="000702FB" w:rsidRDefault="00647F79">
            <w:pPr>
              <w:widowControl w:val="0"/>
              <w:spacing w:before="60"/>
              <w:rPr>
                <w:lang w:val="uk-UA"/>
              </w:rPr>
            </w:pPr>
            <w:hyperlink r:id="rId8" w:history="1">
              <w:r w:rsidR="009332BA" w:rsidRPr="000702FB">
                <w:rPr>
                  <w:rStyle w:val="afb"/>
                  <w:lang w:val="uk-UA"/>
                </w:rPr>
                <w:t>https://cg.gov.ua/index.php?id=44379&amp;tp=1</w:t>
              </w:r>
            </w:hyperlink>
          </w:p>
        </w:tc>
      </w:tr>
      <w:tr w:rsidR="00D93CA1" w:rsidRPr="0058049A" w14:paraId="4027C03E" w14:textId="77777777" w:rsidTr="00362C56">
        <w:tc>
          <w:tcPr>
            <w:tcW w:w="567" w:type="dxa"/>
            <w:shd w:val="clear" w:color="auto" w:fill="auto"/>
            <w:tcMar>
              <w:top w:w="100" w:type="dxa"/>
              <w:left w:w="100" w:type="dxa"/>
              <w:bottom w:w="100" w:type="dxa"/>
              <w:right w:w="100" w:type="dxa"/>
            </w:tcMar>
          </w:tcPr>
          <w:p w14:paraId="0DD21351" w14:textId="77777777" w:rsidR="00D93CA1" w:rsidRPr="000702FB" w:rsidRDefault="008F0142">
            <w:pPr>
              <w:widowControl w:val="0"/>
              <w:rPr>
                <w:lang w:val="uk-UA"/>
              </w:rPr>
            </w:pPr>
            <w:r w:rsidRPr="000702FB">
              <w:rPr>
                <w:lang w:val="uk-UA"/>
              </w:rPr>
              <w:t>2.</w:t>
            </w:r>
          </w:p>
        </w:tc>
        <w:tc>
          <w:tcPr>
            <w:tcW w:w="3044" w:type="dxa"/>
            <w:shd w:val="clear" w:color="auto" w:fill="auto"/>
            <w:tcMar>
              <w:top w:w="100" w:type="dxa"/>
              <w:left w:w="100" w:type="dxa"/>
              <w:bottom w:w="100" w:type="dxa"/>
              <w:right w:w="100" w:type="dxa"/>
            </w:tcMar>
          </w:tcPr>
          <w:p w14:paraId="4F3BBE47" w14:textId="77777777" w:rsidR="00D93CA1" w:rsidRPr="000702FB" w:rsidRDefault="003F1EBC" w:rsidP="003F1EBC">
            <w:pPr>
              <w:pStyle w:val="affc"/>
              <w:rPr>
                <w:b/>
                <w:highlight w:val="white"/>
                <w:lang w:val="uk-UA"/>
              </w:rPr>
            </w:pPr>
            <w:r w:rsidRPr="000702FB">
              <w:rPr>
                <w:rStyle w:val="aff6"/>
                <w:b w:val="0"/>
                <w:shd w:val="clear" w:color="auto" w:fill="FFFFFF"/>
                <w:lang w:val="uk-UA"/>
              </w:rPr>
              <w:t>Проєкт Програми розвитку рибного господарства Чернігівської області на 2026-2030 роки</w:t>
            </w:r>
          </w:p>
        </w:tc>
        <w:tc>
          <w:tcPr>
            <w:tcW w:w="1918" w:type="dxa"/>
            <w:shd w:val="clear" w:color="auto" w:fill="auto"/>
            <w:tcMar>
              <w:top w:w="100" w:type="dxa"/>
              <w:left w:w="100" w:type="dxa"/>
              <w:bottom w:w="100" w:type="dxa"/>
              <w:right w:w="100" w:type="dxa"/>
            </w:tcMar>
          </w:tcPr>
          <w:p w14:paraId="41FF8650" w14:textId="77777777" w:rsidR="00D93CA1" w:rsidRPr="000702FB" w:rsidRDefault="008F0142">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02D072EC" w14:textId="77777777" w:rsidR="00D93CA1" w:rsidRPr="000702FB" w:rsidRDefault="008F0142">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11D582A2" w14:textId="77777777" w:rsidR="00D93CA1" w:rsidRPr="000702FB" w:rsidRDefault="008F0142">
            <w:pPr>
              <w:widowControl w:val="0"/>
              <w:spacing w:before="60"/>
              <w:rPr>
                <w:lang w:val="uk-UA"/>
              </w:rPr>
            </w:pPr>
            <w:r w:rsidRPr="000702FB">
              <w:rPr>
                <w:lang w:val="uk-UA"/>
              </w:rPr>
              <w:t>Загалом: 35</w:t>
            </w:r>
          </w:p>
          <w:p w14:paraId="47012B7D" w14:textId="77777777" w:rsidR="00D93CA1" w:rsidRPr="000702FB" w:rsidRDefault="008F0142">
            <w:pPr>
              <w:widowControl w:val="0"/>
              <w:rPr>
                <w:lang w:val="uk-UA"/>
              </w:rPr>
            </w:pPr>
            <w:r w:rsidRPr="000702FB">
              <w:rPr>
                <w:lang w:val="uk-UA"/>
              </w:rPr>
              <w:t xml:space="preserve">З них </w:t>
            </w:r>
          </w:p>
          <w:p w14:paraId="12EE3274" w14:textId="77777777" w:rsidR="00D93CA1" w:rsidRPr="000702FB" w:rsidRDefault="008F0142">
            <w:pPr>
              <w:widowControl w:val="0"/>
              <w:spacing w:before="60"/>
              <w:rPr>
                <w:lang w:val="uk-UA"/>
              </w:rPr>
            </w:pPr>
            <w:r w:rsidRPr="000702FB">
              <w:rPr>
                <w:lang w:val="uk-UA"/>
              </w:rPr>
              <w:t>- представників ІГС: 35</w:t>
            </w:r>
          </w:p>
        </w:tc>
        <w:tc>
          <w:tcPr>
            <w:tcW w:w="1701" w:type="dxa"/>
            <w:shd w:val="clear" w:color="auto" w:fill="auto"/>
            <w:tcMar>
              <w:top w:w="100" w:type="dxa"/>
              <w:left w:w="100" w:type="dxa"/>
              <w:bottom w:w="100" w:type="dxa"/>
              <w:right w:w="100" w:type="dxa"/>
            </w:tcMar>
          </w:tcPr>
          <w:p w14:paraId="57125006" w14:textId="77777777" w:rsidR="00D93CA1" w:rsidRPr="000702FB" w:rsidRDefault="008F0142">
            <w:pPr>
              <w:widowControl w:val="0"/>
              <w:spacing w:before="60"/>
              <w:rPr>
                <w:lang w:val="uk-UA"/>
              </w:rPr>
            </w:pPr>
            <w:r w:rsidRPr="000702FB">
              <w:rPr>
                <w:lang w:val="uk-UA"/>
              </w:rPr>
              <w:t>Загалом: 0</w:t>
            </w:r>
          </w:p>
          <w:p w14:paraId="7494E5BF" w14:textId="77777777" w:rsidR="00D93CA1" w:rsidRPr="000702FB" w:rsidRDefault="00D93CA1">
            <w:pPr>
              <w:widowControl w:val="0"/>
              <w:spacing w:before="60"/>
              <w:rPr>
                <w:lang w:val="uk-UA"/>
              </w:rPr>
            </w:pPr>
          </w:p>
        </w:tc>
        <w:tc>
          <w:tcPr>
            <w:tcW w:w="1559" w:type="dxa"/>
            <w:shd w:val="clear" w:color="auto" w:fill="auto"/>
            <w:tcMar>
              <w:top w:w="100" w:type="dxa"/>
              <w:left w:w="100" w:type="dxa"/>
              <w:bottom w:w="100" w:type="dxa"/>
              <w:right w:w="100" w:type="dxa"/>
            </w:tcMar>
          </w:tcPr>
          <w:p w14:paraId="0F3EBBFD" w14:textId="77777777" w:rsidR="00D93CA1" w:rsidRPr="000702FB" w:rsidRDefault="008F0142">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74BE8617" w14:textId="77777777" w:rsidR="00D93CA1" w:rsidRPr="000702FB" w:rsidRDefault="008F0142">
            <w:pPr>
              <w:widowControl w:val="0"/>
              <w:spacing w:before="60"/>
              <w:jc w:val="center"/>
              <w:rPr>
                <w:lang w:val="uk-UA"/>
              </w:rPr>
            </w:pPr>
            <w:r w:rsidRPr="000702FB">
              <w:rPr>
                <w:lang w:val="uk-UA"/>
              </w:rPr>
              <w:t>Ні</w:t>
            </w:r>
          </w:p>
        </w:tc>
        <w:tc>
          <w:tcPr>
            <w:tcW w:w="1527" w:type="dxa"/>
            <w:shd w:val="clear" w:color="auto" w:fill="auto"/>
            <w:tcMar>
              <w:top w:w="100" w:type="dxa"/>
              <w:left w:w="100" w:type="dxa"/>
              <w:bottom w:w="100" w:type="dxa"/>
              <w:right w:w="100" w:type="dxa"/>
            </w:tcMar>
          </w:tcPr>
          <w:p w14:paraId="4C2B0E80" w14:textId="77777777" w:rsidR="009332BA" w:rsidRPr="000702FB" w:rsidRDefault="009332BA" w:rsidP="009332BA">
            <w:pPr>
              <w:widowControl w:val="0"/>
              <w:spacing w:before="60"/>
              <w:rPr>
                <w:lang w:val="uk-UA"/>
              </w:rPr>
            </w:pPr>
            <w:r w:rsidRPr="000702FB">
              <w:rPr>
                <w:lang w:val="uk-UA"/>
              </w:rPr>
              <w:t>Так.</w:t>
            </w:r>
          </w:p>
          <w:p w14:paraId="2AD81EF1" w14:textId="77777777" w:rsidR="00D93CA1" w:rsidRPr="000702FB" w:rsidRDefault="00647F79">
            <w:pPr>
              <w:widowControl w:val="0"/>
              <w:spacing w:before="60"/>
              <w:rPr>
                <w:lang w:val="uk-UA"/>
              </w:rPr>
            </w:pPr>
            <w:hyperlink r:id="rId9" w:history="1">
              <w:r w:rsidR="009332BA" w:rsidRPr="000702FB">
                <w:rPr>
                  <w:rStyle w:val="afb"/>
                  <w:lang w:val="uk-UA"/>
                </w:rPr>
                <w:t>https://cg.gov.ua/index.php?id=44379&amp;tp=1</w:t>
              </w:r>
            </w:hyperlink>
          </w:p>
        </w:tc>
      </w:tr>
      <w:tr w:rsidR="00CA2028" w:rsidRPr="0058049A" w14:paraId="2139756D" w14:textId="77777777" w:rsidTr="00362C56">
        <w:tc>
          <w:tcPr>
            <w:tcW w:w="567" w:type="dxa"/>
            <w:shd w:val="clear" w:color="auto" w:fill="auto"/>
            <w:tcMar>
              <w:top w:w="100" w:type="dxa"/>
              <w:left w:w="100" w:type="dxa"/>
              <w:bottom w:w="100" w:type="dxa"/>
              <w:right w:w="100" w:type="dxa"/>
            </w:tcMar>
          </w:tcPr>
          <w:p w14:paraId="5006E94F" w14:textId="77777777" w:rsidR="00CA2028" w:rsidRPr="000702FB" w:rsidRDefault="00CA2028" w:rsidP="00CA2028">
            <w:pPr>
              <w:widowControl w:val="0"/>
              <w:rPr>
                <w:lang w:val="uk-UA"/>
              </w:rPr>
            </w:pPr>
            <w:r w:rsidRPr="000702FB">
              <w:rPr>
                <w:lang w:val="uk-UA"/>
              </w:rPr>
              <w:t>3.</w:t>
            </w:r>
          </w:p>
        </w:tc>
        <w:tc>
          <w:tcPr>
            <w:tcW w:w="3044" w:type="dxa"/>
            <w:shd w:val="clear" w:color="auto" w:fill="auto"/>
            <w:tcMar>
              <w:top w:w="100" w:type="dxa"/>
              <w:left w:w="100" w:type="dxa"/>
              <w:bottom w:w="100" w:type="dxa"/>
              <w:right w:w="100" w:type="dxa"/>
            </w:tcMar>
          </w:tcPr>
          <w:p w14:paraId="34314CEC" w14:textId="77777777" w:rsidR="00CA2028" w:rsidRPr="000702FB" w:rsidRDefault="00CA2028" w:rsidP="00CA2028">
            <w:pPr>
              <w:pStyle w:val="affc"/>
              <w:rPr>
                <w:b/>
                <w:highlight w:val="white"/>
                <w:lang w:val="uk-UA"/>
              </w:rPr>
            </w:pPr>
            <w:r w:rsidRPr="000702FB">
              <w:rPr>
                <w:rStyle w:val="aff6"/>
                <w:b w:val="0"/>
                <w:shd w:val="clear" w:color="auto" w:fill="FFFFFF"/>
                <w:lang w:val="uk-UA"/>
              </w:rPr>
              <w:t>Проєкт Програми профілактики правопорушень у Чернігівській області на 2026–2030 роки   </w:t>
            </w:r>
          </w:p>
        </w:tc>
        <w:tc>
          <w:tcPr>
            <w:tcW w:w="1918" w:type="dxa"/>
            <w:shd w:val="clear" w:color="auto" w:fill="auto"/>
            <w:tcMar>
              <w:top w:w="100" w:type="dxa"/>
              <w:left w:w="100" w:type="dxa"/>
              <w:bottom w:w="100" w:type="dxa"/>
              <w:right w:w="100" w:type="dxa"/>
            </w:tcMar>
          </w:tcPr>
          <w:p w14:paraId="6260CFAD" w14:textId="77777777" w:rsidR="00CA2028" w:rsidRPr="000702FB" w:rsidRDefault="00CA2028" w:rsidP="00CA2028">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370C06CD" w14:textId="77777777" w:rsidR="00CA2028" w:rsidRPr="000702FB" w:rsidRDefault="00CA2028" w:rsidP="00CA2028">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636DAFFA" w14:textId="77777777" w:rsidR="00CA2028" w:rsidRPr="000702FB" w:rsidRDefault="00CA2028" w:rsidP="00CA2028">
            <w:pPr>
              <w:widowControl w:val="0"/>
              <w:spacing w:before="60"/>
              <w:rPr>
                <w:lang w:val="uk-UA"/>
              </w:rPr>
            </w:pPr>
            <w:r w:rsidRPr="000702FB">
              <w:rPr>
                <w:lang w:val="uk-UA"/>
              </w:rPr>
              <w:t>Загалом: 35</w:t>
            </w:r>
          </w:p>
          <w:p w14:paraId="0204EAEE" w14:textId="77777777" w:rsidR="00CA2028" w:rsidRPr="000702FB" w:rsidRDefault="00CA2028" w:rsidP="00CA2028">
            <w:pPr>
              <w:widowControl w:val="0"/>
              <w:rPr>
                <w:lang w:val="uk-UA"/>
              </w:rPr>
            </w:pPr>
            <w:r w:rsidRPr="000702FB">
              <w:rPr>
                <w:lang w:val="uk-UA"/>
              </w:rPr>
              <w:t>З них:</w:t>
            </w:r>
          </w:p>
          <w:p w14:paraId="11B56F86" w14:textId="77777777" w:rsidR="00CA2028" w:rsidRPr="000702FB" w:rsidRDefault="00CA2028" w:rsidP="00CA2028">
            <w:pPr>
              <w:widowControl w:val="0"/>
              <w:spacing w:before="60"/>
              <w:rPr>
                <w:lang w:val="uk-UA"/>
              </w:rPr>
            </w:pPr>
            <w:r w:rsidRPr="000702FB">
              <w:rPr>
                <w:lang w:val="uk-UA"/>
              </w:rPr>
              <w:t>- представників ІГС:  35</w:t>
            </w:r>
          </w:p>
          <w:p w14:paraId="788430F5" w14:textId="77777777" w:rsidR="00CA2028" w:rsidRPr="000702FB" w:rsidRDefault="00CA2028" w:rsidP="00CA2028">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02573094" w14:textId="77777777" w:rsidR="00CA2028" w:rsidRPr="000702FB" w:rsidRDefault="00CA2028" w:rsidP="00CA2028">
            <w:pPr>
              <w:widowControl w:val="0"/>
              <w:spacing w:before="60"/>
              <w:rPr>
                <w:lang w:val="uk-UA"/>
              </w:rPr>
            </w:pPr>
            <w:r w:rsidRPr="000702FB">
              <w:rPr>
                <w:lang w:val="uk-UA"/>
              </w:rPr>
              <w:t>Загалом: 0</w:t>
            </w:r>
          </w:p>
          <w:p w14:paraId="65EF3DC2" w14:textId="77777777" w:rsidR="00CA2028" w:rsidRPr="000702FB" w:rsidRDefault="00CA2028" w:rsidP="00CA2028">
            <w:pPr>
              <w:widowControl w:val="0"/>
              <w:spacing w:before="60"/>
              <w:rPr>
                <w:b/>
                <w:lang w:val="uk-UA"/>
              </w:rPr>
            </w:pPr>
          </w:p>
        </w:tc>
        <w:tc>
          <w:tcPr>
            <w:tcW w:w="1559" w:type="dxa"/>
            <w:shd w:val="clear" w:color="auto" w:fill="auto"/>
            <w:tcMar>
              <w:top w:w="100" w:type="dxa"/>
              <w:left w:w="100" w:type="dxa"/>
              <w:bottom w:w="100" w:type="dxa"/>
              <w:right w:w="100" w:type="dxa"/>
            </w:tcMar>
          </w:tcPr>
          <w:p w14:paraId="26212AD3" w14:textId="77777777" w:rsidR="00CA2028" w:rsidRPr="000702FB" w:rsidRDefault="00CA2028" w:rsidP="00CA2028">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6174A7FB" w14:textId="77777777" w:rsidR="00CA2028" w:rsidRPr="000702FB" w:rsidRDefault="00CA2028" w:rsidP="00CA2028">
            <w:pPr>
              <w:widowControl w:val="0"/>
              <w:spacing w:before="60"/>
              <w:jc w:val="center"/>
              <w:rPr>
                <w:lang w:val="uk-UA"/>
              </w:rPr>
            </w:pPr>
            <w:r w:rsidRPr="000702FB">
              <w:rPr>
                <w:lang w:val="uk-UA"/>
              </w:rPr>
              <w:t>Ні</w:t>
            </w:r>
          </w:p>
          <w:p w14:paraId="535D4563" w14:textId="77777777" w:rsidR="00CA2028" w:rsidRPr="000702FB" w:rsidRDefault="00CA2028" w:rsidP="00CA2028">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3C3BD4CF" w14:textId="77777777" w:rsidR="009332BA" w:rsidRPr="000702FB" w:rsidRDefault="009332BA" w:rsidP="009332BA">
            <w:pPr>
              <w:widowControl w:val="0"/>
              <w:spacing w:before="60"/>
              <w:rPr>
                <w:lang w:val="uk-UA"/>
              </w:rPr>
            </w:pPr>
            <w:r w:rsidRPr="000702FB">
              <w:rPr>
                <w:lang w:val="uk-UA"/>
              </w:rPr>
              <w:t>Так.</w:t>
            </w:r>
          </w:p>
          <w:p w14:paraId="5E5FEDFA" w14:textId="77777777" w:rsidR="00CA2028" w:rsidRPr="000702FB" w:rsidRDefault="00647F79" w:rsidP="00CA2028">
            <w:pPr>
              <w:widowControl w:val="0"/>
              <w:spacing w:before="60"/>
              <w:rPr>
                <w:lang w:val="uk-UA"/>
              </w:rPr>
            </w:pPr>
            <w:hyperlink r:id="rId10" w:history="1">
              <w:r w:rsidR="009332BA" w:rsidRPr="000702FB">
                <w:rPr>
                  <w:rStyle w:val="afb"/>
                  <w:lang w:val="uk-UA"/>
                </w:rPr>
                <w:t>https://cg.gov.ua/index.php?id=44379&amp;tp=1</w:t>
              </w:r>
            </w:hyperlink>
          </w:p>
        </w:tc>
      </w:tr>
      <w:tr w:rsidR="009332BA" w:rsidRPr="0058049A" w14:paraId="0B410C66" w14:textId="77777777" w:rsidTr="00362C56">
        <w:tc>
          <w:tcPr>
            <w:tcW w:w="567" w:type="dxa"/>
            <w:shd w:val="clear" w:color="auto" w:fill="auto"/>
            <w:tcMar>
              <w:top w:w="100" w:type="dxa"/>
              <w:left w:w="100" w:type="dxa"/>
              <w:bottom w:w="100" w:type="dxa"/>
              <w:right w:w="100" w:type="dxa"/>
            </w:tcMar>
          </w:tcPr>
          <w:p w14:paraId="345A95C3" w14:textId="77777777" w:rsidR="009332BA" w:rsidRPr="000702FB" w:rsidRDefault="009332BA" w:rsidP="009332BA">
            <w:pPr>
              <w:widowControl w:val="0"/>
              <w:rPr>
                <w:lang w:val="uk-UA"/>
              </w:rPr>
            </w:pPr>
            <w:r w:rsidRPr="000702FB">
              <w:rPr>
                <w:lang w:val="uk-UA"/>
              </w:rPr>
              <w:t>4.</w:t>
            </w:r>
          </w:p>
        </w:tc>
        <w:tc>
          <w:tcPr>
            <w:tcW w:w="3044" w:type="dxa"/>
            <w:shd w:val="clear" w:color="auto" w:fill="auto"/>
            <w:tcMar>
              <w:top w:w="100" w:type="dxa"/>
              <w:left w:w="100" w:type="dxa"/>
              <w:bottom w:w="100" w:type="dxa"/>
              <w:right w:w="100" w:type="dxa"/>
            </w:tcMar>
          </w:tcPr>
          <w:p w14:paraId="12303867" w14:textId="711BC602" w:rsidR="009332BA" w:rsidRPr="000702FB" w:rsidRDefault="009332BA" w:rsidP="009332BA">
            <w:pPr>
              <w:rPr>
                <w:b/>
                <w:highlight w:val="white"/>
                <w:lang w:val="uk-UA"/>
              </w:rPr>
            </w:pPr>
            <w:r w:rsidRPr="000702FB">
              <w:rPr>
                <w:rStyle w:val="aff6"/>
                <w:b w:val="0"/>
                <w:shd w:val="clear" w:color="auto" w:fill="FFFFFF"/>
                <w:lang w:val="uk-UA"/>
              </w:rPr>
              <w:t>Проєкт</w:t>
            </w:r>
            <w:r w:rsidRPr="000702FB">
              <w:rPr>
                <w:b/>
                <w:shd w:val="clear" w:color="auto" w:fill="FFFFFF"/>
                <w:lang w:val="uk-UA"/>
              </w:rPr>
              <w:t> </w:t>
            </w:r>
            <w:r w:rsidRPr="000702FB">
              <w:rPr>
                <w:shd w:val="clear" w:color="auto" w:fill="FFFFFF"/>
                <w:lang w:val="uk-UA"/>
              </w:rPr>
              <w:t>Програми</w:t>
            </w:r>
            <w:r w:rsidRPr="000702FB">
              <w:rPr>
                <w:b/>
                <w:shd w:val="clear" w:color="auto" w:fill="FFFFFF"/>
                <w:lang w:val="uk-UA"/>
              </w:rPr>
              <w:t>  </w:t>
            </w:r>
            <w:r w:rsidRPr="000702FB">
              <w:rPr>
                <w:rStyle w:val="aff6"/>
                <w:b w:val="0"/>
                <w:shd w:val="clear" w:color="auto" w:fill="FFFFFF"/>
                <w:lang w:val="uk-UA"/>
              </w:rPr>
              <w:t>покращення матеріально-технічного забезпечення</w:t>
            </w:r>
            <w:r w:rsidR="00362C56" w:rsidRPr="000702FB">
              <w:rPr>
                <w:rStyle w:val="aff6"/>
                <w:b w:val="0"/>
                <w:shd w:val="clear" w:color="auto" w:fill="FFFFFF"/>
                <w:lang w:val="uk-UA"/>
              </w:rPr>
              <w:t xml:space="preserve"> </w:t>
            </w:r>
            <w:r w:rsidRPr="000702FB">
              <w:rPr>
                <w:rStyle w:val="aff6"/>
                <w:b w:val="0"/>
                <w:shd w:val="clear" w:color="auto" w:fill="FFFFFF"/>
                <w:lang w:val="uk-UA"/>
              </w:rPr>
              <w:t>військових частин та установ, які дислокуються та/або виконують бойові завдання на території</w:t>
            </w:r>
            <w:r w:rsidRPr="000702FB">
              <w:rPr>
                <w:b/>
                <w:shd w:val="clear" w:color="auto" w:fill="FFFFFF"/>
                <w:lang w:val="uk-UA"/>
              </w:rPr>
              <w:br/>
            </w:r>
            <w:r w:rsidRPr="000702FB">
              <w:rPr>
                <w:rStyle w:val="aff6"/>
                <w:b w:val="0"/>
                <w:shd w:val="clear" w:color="auto" w:fill="FFFFFF"/>
                <w:lang w:val="uk-UA"/>
              </w:rPr>
              <w:t>Чернігівської області, на 2026–2027 роки</w:t>
            </w:r>
          </w:p>
        </w:tc>
        <w:tc>
          <w:tcPr>
            <w:tcW w:w="1918" w:type="dxa"/>
            <w:shd w:val="clear" w:color="auto" w:fill="auto"/>
            <w:tcMar>
              <w:top w:w="100" w:type="dxa"/>
              <w:left w:w="100" w:type="dxa"/>
              <w:bottom w:w="100" w:type="dxa"/>
              <w:right w:w="100" w:type="dxa"/>
            </w:tcMar>
          </w:tcPr>
          <w:p w14:paraId="5EF083BC"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4BFAA59A"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69AFEAC5" w14:textId="77777777" w:rsidR="009332BA" w:rsidRPr="000702FB" w:rsidRDefault="009332BA" w:rsidP="009332BA">
            <w:pPr>
              <w:widowControl w:val="0"/>
              <w:spacing w:before="60"/>
              <w:rPr>
                <w:lang w:val="uk-UA"/>
              </w:rPr>
            </w:pPr>
            <w:r w:rsidRPr="000702FB">
              <w:rPr>
                <w:lang w:val="uk-UA"/>
              </w:rPr>
              <w:t>Загалом: 35</w:t>
            </w:r>
          </w:p>
          <w:p w14:paraId="1CCE8200" w14:textId="77777777" w:rsidR="009332BA" w:rsidRPr="000702FB" w:rsidRDefault="009332BA" w:rsidP="009332BA">
            <w:pPr>
              <w:widowControl w:val="0"/>
              <w:rPr>
                <w:lang w:val="uk-UA"/>
              </w:rPr>
            </w:pPr>
            <w:r w:rsidRPr="000702FB">
              <w:rPr>
                <w:lang w:val="uk-UA"/>
              </w:rPr>
              <w:t>З них:</w:t>
            </w:r>
          </w:p>
          <w:p w14:paraId="395E0C32" w14:textId="77777777" w:rsidR="009332BA" w:rsidRPr="000702FB" w:rsidRDefault="009332BA" w:rsidP="009332BA">
            <w:pPr>
              <w:widowControl w:val="0"/>
              <w:spacing w:before="60"/>
              <w:rPr>
                <w:lang w:val="uk-UA"/>
              </w:rPr>
            </w:pPr>
            <w:r w:rsidRPr="000702FB">
              <w:rPr>
                <w:lang w:val="uk-UA"/>
              </w:rPr>
              <w:t>- представників ІГС:  35</w:t>
            </w:r>
          </w:p>
          <w:p w14:paraId="6806BDF7"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65B2AAD5" w14:textId="77777777" w:rsidR="009332BA" w:rsidRPr="000702FB" w:rsidRDefault="009332BA" w:rsidP="009332BA">
            <w:pPr>
              <w:widowControl w:val="0"/>
              <w:spacing w:before="60"/>
              <w:rPr>
                <w:lang w:val="uk-UA"/>
              </w:rPr>
            </w:pPr>
            <w:r w:rsidRPr="000702FB">
              <w:rPr>
                <w:lang w:val="uk-UA"/>
              </w:rPr>
              <w:t>Загалом: 0</w:t>
            </w:r>
          </w:p>
          <w:p w14:paraId="1250A21F"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3A683297"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4A698E97" w14:textId="77777777" w:rsidR="009332BA" w:rsidRPr="000702FB" w:rsidRDefault="009332BA" w:rsidP="009332BA">
            <w:pPr>
              <w:widowControl w:val="0"/>
              <w:spacing w:before="60"/>
              <w:jc w:val="center"/>
              <w:rPr>
                <w:lang w:val="uk-UA"/>
              </w:rPr>
            </w:pPr>
            <w:r w:rsidRPr="000702FB">
              <w:rPr>
                <w:lang w:val="uk-UA"/>
              </w:rPr>
              <w:t>Ні</w:t>
            </w:r>
          </w:p>
          <w:p w14:paraId="4E90187D"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090840E4" w14:textId="77777777" w:rsidR="009332BA" w:rsidRPr="000702FB" w:rsidRDefault="009332BA" w:rsidP="009332BA">
            <w:pPr>
              <w:widowControl w:val="0"/>
              <w:spacing w:before="60"/>
              <w:rPr>
                <w:lang w:val="uk-UA"/>
              </w:rPr>
            </w:pPr>
            <w:r w:rsidRPr="000702FB">
              <w:rPr>
                <w:lang w:val="uk-UA"/>
              </w:rPr>
              <w:t>Так.</w:t>
            </w:r>
          </w:p>
          <w:p w14:paraId="1CAE1743" w14:textId="77777777" w:rsidR="009332BA" w:rsidRPr="000702FB" w:rsidRDefault="00647F79" w:rsidP="009332BA">
            <w:pPr>
              <w:widowControl w:val="0"/>
              <w:spacing w:before="60"/>
              <w:rPr>
                <w:lang w:val="uk-UA"/>
              </w:rPr>
            </w:pPr>
            <w:hyperlink r:id="rId11" w:history="1">
              <w:r w:rsidR="009332BA" w:rsidRPr="000702FB">
                <w:rPr>
                  <w:rStyle w:val="afb"/>
                  <w:lang w:val="uk-UA"/>
                </w:rPr>
                <w:t>https://cg.gov.ua/index.php?id=44379&amp;tp=1</w:t>
              </w:r>
            </w:hyperlink>
          </w:p>
          <w:p w14:paraId="5DBF342A" w14:textId="77777777" w:rsidR="009332BA" w:rsidRPr="000702FB" w:rsidRDefault="009332BA" w:rsidP="009332BA">
            <w:pPr>
              <w:widowControl w:val="0"/>
              <w:spacing w:before="60"/>
              <w:rPr>
                <w:lang w:val="uk-UA"/>
              </w:rPr>
            </w:pPr>
          </w:p>
        </w:tc>
      </w:tr>
      <w:tr w:rsidR="009332BA" w:rsidRPr="0058049A" w14:paraId="7DF89E2A" w14:textId="77777777" w:rsidTr="00362C56">
        <w:tc>
          <w:tcPr>
            <w:tcW w:w="567" w:type="dxa"/>
            <w:shd w:val="clear" w:color="auto" w:fill="auto"/>
            <w:tcMar>
              <w:top w:w="100" w:type="dxa"/>
              <w:left w:w="100" w:type="dxa"/>
              <w:bottom w:w="100" w:type="dxa"/>
              <w:right w:w="100" w:type="dxa"/>
            </w:tcMar>
          </w:tcPr>
          <w:p w14:paraId="59855010" w14:textId="77777777" w:rsidR="009332BA" w:rsidRPr="000702FB" w:rsidRDefault="009332BA" w:rsidP="009332BA">
            <w:pPr>
              <w:widowControl w:val="0"/>
              <w:rPr>
                <w:lang w:val="uk-UA"/>
              </w:rPr>
            </w:pPr>
            <w:r w:rsidRPr="000702FB">
              <w:rPr>
                <w:lang w:val="uk-UA"/>
              </w:rPr>
              <w:lastRenderedPageBreak/>
              <w:t>5.</w:t>
            </w:r>
          </w:p>
        </w:tc>
        <w:tc>
          <w:tcPr>
            <w:tcW w:w="3044" w:type="dxa"/>
            <w:shd w:val="clear" w:color="auto" w:fill="auto"/>
            <w:tcMar>
              <w:top w:w="100" w:type="dxa"/>
              <w:left w:w="100" w:type="dxa"/>
              <w:bottom w:w="100" w:type="dxa"/>
              <w:right w:w="100" w:type="dxa"/>
            </w:tcMar>
          </w:tcPr>
          <w:p w14:paraId="6A5D59B1" w14:textId="77777777" w:rsidR="009332BA" w:rsidRPr="000702FB" w:rsidRDefault="009332BA" w:rsidP="009332BA">
            <w:pPr>
              <w:rPr>
                <w:b/>
                <w:highlight w:val="white"/>
                <w:lang w:val="uk-UA"/>
              </w:rPr>
            </w:pPr>
            <w:r w:rsidRPr="000702FB">
              <w:rPr>
                <w:rStyle w:val="aff6"/>
                <w:b w:val="0"/>
                <w:shd w:val="clear" w:color="auto" w:fill="FFFFFF"/>
                <w:lang w:val="uk-UA"/>
              </w:rPr>
              <w:t>Проєкт орієнтовного плану проведення Чернігівською обласною державною адміністрацією консультацій з громадськістю на 2026 рік</w:t>
            </w:r>
          </w:p>
        </w:tc>
        <w:tc>
          <w:tcPr>
            <w:tcW w:w="1918" w:type="dxa"/>
            <w:shd w:val="clear" w:color="auto" w:fill="auto"/>
            <w:tcMar>
              <w:top w:w="100" w:type="dxa"/>
              <w:left w:w="100" w:type="dxa"/>
              <w:bottom w:w="100" w:type="dxa"/>
              <w:right w:w="100" w:type="dxa"/>
            </w:tcMar>
          </w:tcPr>
          <w:p w14:paraId="1A46BA03"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265ACF58"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04D13D09" w14:textId="77777777" w:rsidR="009332BA" w:rsidRPr="000702FB" w:rsidRDefault="009332BA" w:rsidP="009332BA">
            <w:pPr>
              <w:widowControl w:val="0"/>
              <w:spacing w:before="60"/>
              <w:rPr>
                <w:lang w:val="uk-UA"/>
              </w:rPr>
            </w:pPr>
            <w:r w:rsidRPr="000702FB">
              <w:rPr>
                <w:lang w:val="uk-UA"/>
              </w:rPr>
              <w:t>Загалом: 35</w:t>
            </w:r>
          </w:p>
          <w:p w14:paraId="6A1F427B" w14:textId="77777777" w:rsidR="009332BA" w:rsidRPr="000702FB" w:rsidRDefault="009332BA" w:rsidP="009332BA">
            <w:pPr>
              <w:widowControl w:val="0"/>
              <w:rPr>
                <w:lang w:val="uk-UA"/>
              </w:rPr>
            </w:pPr>
            <w:r w:rsidRPr="000702FB">
              <w:rPr>
                <w:lang w:val="uk-UA"/>
              </w:rPr>
              <w:t>З них:</w:t>
            </w:r>
          </w:p>
          <w:p w14:paraId="4C465C13" w14:textId="77777777" w:rsidR="009332BA" w:rsidRPr="000702FB" w:rsidRDefault="009332BA" w:rsidP="009332BA">
            <w:pPr>
              <w:widowControl w:val="0"/>
              <w:spacing w:before="60"/>
              <w:rPr>
                <w:lang w:val="uk-UA"/>
              </w:rPr>
            </w:pPr>
            <w:r w:rsidRPr="000702FB">
              <w:rPr>
                <w:lang w:val="uk-UA"/>
              </w:rPr>
              <w:t>- представників ІГС:  35</w:t>
            </w:r>
          </w:p>
          <w:p w14:paraId="42471440"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3BE0C2CD" w14:textId="77777777" w:rsidR="009332BA" w:rsidRPr="000702FB" w:rsidRDefault="009332BA" w:rsidP="009332BA">
            <w:pPr>
              <w:widowControl w:val="0"/>
              <w:spacing w:before="60"/>
              <w:rPr>
                <w:lang w:val="uk-UA"/>
              </w:rPr>
            </w:pPr>
            <w:r w:rsidRPr="000702FB">
              <w:rPr>
                <w:lang w:val="uk-UA"/>
              </w:rPr>
              <w:t>Загалом: 0</w:t>
            </w:r>
          </w:p>
          <w:p w14:paraId="389E0D5D"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227368ED"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408D1228" w14:textId="77777777" w:rsidR="009332BA" w:rsidRPr="000702FB" w:rsidRDefault="009332BA" w:rsidP="009332BA">
            <w:pPr>
              <w:widowControl w:val="0"/>
              <w:spacing w:before="60"/>
              <w:jc w:val="center"/>
              <w:rPr>
                <w:lang w:val="uk-UA"/>
              </w:rPr>
            </w:pPr>
            <w:r w:rsidRPr="000702FB">
              <w:rPr>
                <w:lang w:val="uk-UA"/>
              </w:rPr>
              <w:t>Ні</w:t>
            </w:r>
          </w:p>
          <w:p w14:paraId="7EFE5BFF"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7F1C532C" w14:textId="77777777" w:rsidR="009332BA" w:rsidRPr="000702FB" w:rsidRDefault="009332BA" w:rsidP="009332BA">
            <w:pPr>
              <w:widowControl w:val="0"/>
              <w:spacing w:before="60"/>
              <w:rPr>
                <w:lang w:val="uk-UA"/>
              </w:rPr>
            </w:pPr>
            <w:r w:rsidRPr="000702FB">
              <w:rPr>
                <w:lang w:val="uk-UA"/>
              </w:rPr>
              <w:t>Так.</w:t>
            </w:r>
          </w:p>
          <w:p w14:paraId="7CAFC3D4" w14:textId="77777777" w:rsidR="009332BA" w:rsidRPr="000702FB" w:rsidRDefault="00647F79" w:rsidP="009332BA">
            <w:pPr>
              <w:widowControl w:val="0"/>
              <w:spacing w:before="60"/>
              <w:rPr>
                <w:lang w:val="uk-UA"/>
              </w:rPr>
            </w:pPr>
            <w:hyperlink r:id="rId12" w:history="1">
              <w:r w:rsidR="009332BA" w:rsidRPr="000702FB">
                <w:rPr>
                  <w:rStyle w:val="afb"/>
                  <w:lang w:val="uk-UA"/>
                </w:rPr>
                <w:t>https://cg.gov.ua/index.php?id=44379&amp;tp=1</w:t>
              </w:r>
            </w:hyperlink>
          </w:p>
        </w:tc>
      </w:tr>
      <w:tr w:rsidR="009332BA" w:rsidRPr="0058049A" w14:paraId="52B0D720" w14:textId="77777777" w:rsidTr="00362C56">
        <w:tc>
          <w:tcPr>
            <w:tcW w:w="567" w:type="dxa"/>
            <w:shd w:val="clear" w:color="auto" w:fill="auto"/>
            <w:tcMar>
              <w:top w:w="100" w:type="dxa"/>
              <w:left w:w="100" w:type="dxa"/>
              <w:bottom w:w="100" w:type="dxa"/>
              <w:right w:w="100" w:type="dxa"/>
            </w:tcMar>
          </w:tcPr>
          <w:p w14:paraId="45D89EBA" w14:textId="77777777" w:rsidR="009332BA" w:rsidRPr="000702FB" w:rsidRDefault="009332BA" w:rsidP="009332BA">
            <w:pPr>
              <w:widowControl w:val="0"/>
              <w:rPr>
                <w:lang w:val="uk-UA"/>
              </w:rPr>
            </w:pPr>
            <w:r w:rsidRPr="000702FB">
              <w:rPr>
                <w:lang w:val="uk-UA"/>
              </w:rPr>
              <w:t>6.</w:t>
            </w:r>
          </w:p>
        </w:tc>
        <w:tc>
          <w:tcPr>
            <w:tcW w:w="3044" w:type="dxa"/>
            <w:shd w:val="clear" w:color="auto" w:fill="auto"/>
            <w:tcMar>
              <w:top w:w="100" w:type="dxa"/>
              <w:left w:w="100" w:type="dxa"/>
              <w:bottom w:w="100" w:type="dxa"/>
              <w:right w:w="100" w:type="dxa"/>
            </w:tcMar>
          </w:tcPr>
          <w:p w14:paraId="224E2DF3" w14:textId="4A858F10" w:rsidR="009332BA" w:rsidRPr="000702FB" w:rsidRDefault="009332BA" w:rsidP="009332BA">
            <w:pPr>
              <w:pStyle w:val="affc"/>
              <w:rPr>
                <w:b/>
                <w:highlight w:val="white"/>
                <w:lang w:val="uk-UA"/>
              </w:rPr>
            </w:pPr>
            <w:r w:rsidRPr="000702FB">
              <w:rPr>
                <w:rStyle w:val="aff6"/>
                <w:b w:val="0"/>
                <w:shd w:val="clear" w:color="auto" w:fill="FFFFFF"/>
                <w:lang w:val="uk-UA"/>
              </w:rPr>
              <w:t>Проєкт</w:t>
            </w:r>
            <w:r w:rsidR="00362C56" w:rsidRPr="000702FB">
              <w:rPr>
                <w:rStyle w:val="aff6"/>
                <w:b w:val="0"/>
                <w:shd w:val="clear" w:color="auto" w:fill="FFFFFF"/>
                <w:lang w:val="uk-UA"/>
              </w:rPr>
              <w:t xml:space="preserve"> </w:t>
            </w:r>
            <w:r w:rsidRPr="000702FB">
              <w:rPr>
                <w:rStyle w:val="aff6"/>
                <w:b w:val="0"/>
                <w:shd w:val="clear" w:color="auto" w:fill="FFFFFF"/>
                <w:lang w:val="uk-UA"/>
              </w:rPr>
              <w:t>обласної Програми розвитку, підтримки закладів охорони здоров’я, що належать до спільної власності територіальних громад сіл, селищ, міст Чернігівської області, та надання населенню медичних послуг понад обсяг, передбачений програмою державних гарантій медичного обслуговування населення,</w:t>
            </w:r>
            <w:r w:rsidR="00362C56" w:rsidRPr="000702FB">
              <w:rPr>
                <w:rStyle w:val="aff6"/>
                <w:b w:val="0"/>
                <w:shd w:val="clear" w:color="auto" w:fill="FFFFFF"/>
                <w:lang w:val="uk-UA"/>
              </w:rPr>
              <w:t xml:space="preserve"> </w:t>
            </w:r>
            <w:r w:rsidRPr="000702FB">
              <w:rPr>
                <w:rStyle w:val="aff6"/>
                <w:b w:val="0"/>
                <w:shd w:val="clear" w:color="auto" w:fill="FFFFFF"/>
                <w:lang w:val="uk-UA"/>
              </w:rPr>
              <w:t>на 2026–2028 роки</w:t>
            </w:r>
          </w:p>
        </w:tc>
        <w:tc>
          <w:tcPr>
            <w:tcW w:w="1918" w:type="dxa"/>
            <w:shd w:val="clear" w:color="auto" w:fill="auto"/>
            <w:tcMar>
              <w:top w:w="100" w:type="dxa"/>
              <w:left w:w="100" w:type="dxa"/>
              <w:bottom w:w="100" w:type="dxa"/>
              <w:right w:w="100" w:type="dxa"/>
            </w:tcMar>
          </w:tcPr>
          <w:p w14:paraId="2C4577BB"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000EFA1C"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599DA7FD" w14:textId="77777777" w:rsidR="009332BA" w:rsidRPr="000702FB" w:rsidRDefault="009332BA" w:rsidP="009332BA">
            <w:pPr>
              <w:widowControl w:val="0"/>
              <w:spacing w:before="60"/>
              <w:rPr>
                <w:lang w:val="uk-UA"/>
              </w:rPr>
            </w:pPr>
            <w:r w:rsidRPr="000702FB">
              <w:rPr>
                <w:lang w:val="uk-UA"/>
              </w:rPr>
              <w:t>Загалом: 35</w:t>
            </w:r>
          </w:p>
          <w:p w14:paraId="10426803" w14:textId="77777777" w:rsidR="009332BA" w:rsidRPr="000702FB" w:rsidRDefault="009332BA" w:rsidP="009332BA">
            <w:pPr>
              <w:widowControl w:val="0"/>
              <w:rPr>
                <w:lang w:val="uk-UA"/>
              </w:rPr>
            </w:pPr>
            <w:r w:rsidRPr="000702FB">
              <w:rPr>
                <w:lang w:val="uk-UA"/>
              </w:rPr>
              <w:t>З них:</w:t>
            </w:r>
          </w:p>
          <w:p w14:paraId="5E9CE6B2" w14:textId="77777777" w:rsidR="009332BA" w:rsidRPr="000702FB" w:rsidRDefault="009332BA" w:rsidP="009332BA">
            <w:pPr>
              <w:widowControl w:val="0"/>
              <w:spacing w:before="60"/>
              <w:rPr>
                <w:lang w:val="uk-UA"/>
              </w:rPr>
            </w:pPr>
            <w:r w:rsidRPr="000702FB">
              <w:rPr>
                <w:lang w:val="uk-UA"/>
              </w:rPr>
              <w:t>- представників ІГС:  35</w:t>
            </w:r>
          </w:p>
          <w:p w14:paraId="444B2FED"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137A7B34" w14:textId="77777777" w:rsidR="009332BA" w:rsidRPr="000702FB" w:rsidRDefault="009332BA" w:rsidP="009332BA">
            <w:pPr>
              <w:widowControl w:val="0"/>
              <w:spacing w:before="60"/>
              <w:rPr>
                <w:lang w:val="uk-UA"/>
              </w:rPr>
            </w:pPr>
            <w:r w:rsidRPr="000702FB">
              <w:rPr>
                <w:lang w:val="uk-UA"/>
              </w:rPr>
              <w:t>Загалом: 0</w:t>
            </w:r>
          </w:p>
          <w:p w14:paraId="5CD54724"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7D171454"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7973DC10" w14:textId="77777777" w:rsidR="009332BA" w:rsidRPr="000702FB" w:rsidRDefault="009332BA" w:rsidP="009332BA">
            <w:pPr>
              <w:widowControl w:val="0"/>
              <w:spacing w:before="60"/>
              <w:jc w:val="center"/>
              <w:rPr>
                <w:lang w:val="uk-UA"/>
              </w:rPr>
            </w:pPr>
            <w:r w:rsidRPr="000702FB">
              <w:rPr>
                <w:lang w:val="uk-UA"/>
              </w:rPr>
              <w:t>Ні</w:t>
            </w:r>
          </w:p>
          <w:p w14:paraId="6CCE5443"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42837152" w14:textId="77777777" w:rsidR="009332BA" w:rsidRPr="000702FB" w:rsidRDefault="009332BA" w:rsidP="009332BA">
            <w:pPr>
              <w:widowControl w:val="0"/>
              <w:spacing w:before="60"/>
              <w:rPr>
                <w:lang w:val="uk-UA"/>
              </w:rPr>
            </w:pPr>
            <w:r w:rsidRPr="000702FB">
              <w:rPr>
                <w:lang w:val="uk-UA"/>
              </w:rPr>
              <w:t>Так.</w:t>
            </w:r>
          </w:p>
          <w:p w14:paraId="479F2EAE" w14:textId="77777777" w:rsidR="009332BA" w:rsidRPr="000702FB" w:rsidRDefault="00647F79" w:rsidP="009332BA">
            <w:pPr>
              <w:widowControl w:val="0"/>
              <w:spacing w:before="60"/>
              <w:rPr>
                <w:lang w:val="uk-UA"/>
              </w:rPr>
            </w:pPr>
            <w:hyperlink r:id="rId13" w:history="1">
              <w:r w:rsidR="009332BA" w:rsidRPr="000702FB">
                <w:rPr>
                  <w:rStyle w:val="afb"/>
                  <w:lang w:val="uk-UA"/>
                </w:rPr>
                <w:t>https://cg.gov.ua/index.php?id=44379&amp;tp=1</w:t>
              </w:r>
            </w:hyperlink>
          </w:p>
          <w:p w14:paraId="40CEA586" w14:textId="77777777" w:rsidR="009332BA" w:rsidRPr="000702FB" w:rsidRDefault="009332BA" w:rsidP="009332BA">
            <w:pPr>
              <w:widowControl w:val="0"/>
              <w:spacing w:before="60"/>
              <w:rPr>
                <w:lang w:val="uk-UA"/>
              </w:rPr>
            </w:pPr>
          </w:p>
        </w:tc>
      </w:tr>
      <w:tr w:rsidR="009332BA" w:rsidRPr="0058049A" w14:paraId="39DD1DBD" w14:textId="77777777" w:rsidTr="00362C56">
        <w:tc>
          <w:tcPr>
            <w:tcW w:w="567" w:type="dxa"/>
            <w:shd w:val="clear" w:color="auto" w:fill="auto"/>
            <w:tcMar>
              <w:top w:w="100" w:type="dxa"/>
              <w:left w:w="100" w:type="dxa"/>
              <w:bottom w:w="100" w:type="dxa"/>
              <w:right w:w="100" w:type="dxa"/>
            </w:tcMar>
          </w:tcPr>
          <w:p w14:paraId="6539D179" w14:textId="77777777" w:rsidR="009332BA" w:rsidRPr="000702FB" w:rsidRDefault="009332BA" w:rsidP="009332BA">
            <w:pPr>
              <w:widowControl w:val="0"/>
              <w:rPr>
                <w:lang w:val="uk-UA"/>
              </w:rPr>
            </w:pPr>
            <w:r w:rsidRPr="000702FB">
              <w:rPr>
                <w:lang w:val="uk-UA"/>
              </w:rPr>
              <w:t>7.</w:t>
            </w:r>
          </w:p>
        </w:tc>
        <w:tc>
          <w:tcPr>
            <w:tcW w:w="3044" w:type="dxa"/>
            <w:shd w:val="clear" w:color="auto" w:fill="auto"/>
            <w:tcMar>
              <w:top w:w="100" w:type="dxa"/>
              <w:left w:w="100" w:type="dxa"/>
              <w:bottom w:w="100" w:type="dxa"/>
              <w:right w:w="100" w:type="dxa"/>
            </w:tcMar>
          </w:tcPr>
          <w:p w14:paraId="7625E98B" w14:textId="77777777" w:rsidR="009332BA" w:rsidRPr="000702FB" w:rsidRDefault="009332BA" w:rsidP="009332BA">
            <w:pPr>
              <w:rPr>
                <w:highlight w:val="white"/>
                <w:lang w:val="uk-UA"/>
              </w:rPr>
            </w:pPr>
            <w:r w:rsidRPr="000702FB">
              <w:rPr>
                <w:rStyle w:val="aff6"/>
                <w:b w:val="0"/>
                <w:bCs w:val="0"/>
                <w:lang w:val="uk-UA"/>
              </w:rPr>
              <w:t>Проєкт внесення змін до Програми соціальної підтримки Захисників і Захисниць України, членів їх сімей та осіб, які постраждали від військової агресії російської федерації на території Чернігівської області, на 2024 – 2026 роки</w:t>
            </w:r>
          </w:p>
        </w:tc>
        <w:tc>
          <w:tcPr>
            <w:tcW w:w="1918" w:type="dxa"/>
            <w:shd w:val="clear" w:color="auto" w:fill="auto"/>
            <w:tcMar>
              <w:top w:w="100" w:type="dxa"/>
              <w:left w:w="100" w:type="dxa"/>
              <w:bottom w:w="100" w:type="dxa"/>
              <w:right w:w="100" w:type="dxa"/>
            </w:tcMar>
          </w:tcPr>
          <w:p w14:paraId="277D6A7D"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116B13F5"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53E9499C" w14:textId="77777777" w:rsidR="009332BA" w:rsidRPr="000702FB" w:rsidRDefault="009332BA" w:rsidP="009332BA">
            <w:pPr>
              <w:widowControl w:val="0"/>
              <w:spacing w:before="60"/>
              <w:rPr>
                <w:lang w:val="uk-UA"/>
              </w:rPr>
            </w:pPr>
            <w:r w:rsidRPr="000702FB">
              <w:rPr>
                <w:lang w:val="uk-UA"/>
              </w:rPr>
              <w:t>Загалом: 35</w:t>
            </w:r>
          </w:p>
          <w:p w14:paraId="37B9DAEF" w14:textId="77777777" w:rsidR="009332BA" w:rsidRPr="000702FB" w:rsidRDefault="009332BA" w:rsidP="009332BA">
            <w:pPr>
              <w:widowControl w:val="0"/>
              <w:rPr>
                <w:lang w:val="uk-UA"/>
              </w:rPr>
            </w:pPr>
            <w:r w:rsidRPr="000702FB">
              <w:rPr>
                <w:lang w:val="uk-UA"/>
              </w:rPr>
              <w:t>З них:</w:t>
            </w:r>
          </w:p>
          <w:p w14:paraId="7010E6ED" w14:textId="77777777" w:rsidR="009332BA" w:rsidRPr="000702FB" w:rsidRDefault="009332BA" w:rsidP="009332BA">
            <w:pPr>
              <w:widowControl w:val="0"/>
              <w:spacing w:before="60"/>
              <w:rPr>
                <w:lang w:val="uk-UA"/>
              </w:rPr>
            </w:pPr>
            <w:r w:rsidRPr="000702FB">
              <w:rPr>
                <w:lang w:val="uk-UA"/>
              </w:rPr>
              <w:t>- представників ІГС:  35</w:t>
            </w:r>
          </w:p>
          <w:p w14:paraId="537805B6"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3E7FFB72" w14:textId="77777777" w:rsidR="009332BA" w:rsidRPr="000702FB" w:rsidRDefault="009332BA" w:rsidP="009332BA">
            <w:pPr>
              <w:widowControl w:val="0"/>
              <w:spacing w:before="60"/>
              <w:rPr>
                <w:lang w:val="uk-UA"/>
              </w:rPr>
            </w:pPr>
            <w:r w:rsidRPr="000702FB">
              <w:rPr>
                <w:lang w:val="uk-UA"/>
              </w:rPr>
              <w:t>Загалом: 0</w:t>
            </w:r>
          </w:p>
          <w:p w14:paraId="4EDE2692"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3B7A86EE"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669734C5" w14:textId="77777777" w:rsidR="009332BA" w:rsidRPr="000702FB" w:rsidRDefault="009332BA" w:rsidP="009332BA">
            <w:pPr>
              <w:widowControl w:val="0"/>
              <w:spacing w:before="60"/>
              <w:jc w:val="center"/>
              <w:rPr>
                <w:lang w:val="uk-UA"/>
              </w:rPr>
            </w:pPr>
            <w:r w:rsidRPr="000702FB">
              <w:rPr>
                <w:lang w:val="uk-UA"/>
              </w:rPr>
              <w:t>Ні</w:t>
            </w:r>
          </w:p>
          <w:p w14:paraId="51D06160"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42348AB9" w14:textId="77777777" w:rsidR="009332BA" w:rsidRPr="000702FB" w:rsidRDefault="009332BA" w:rsidP="009332BA">
            <w:pPr>
              <w:widowControl w:val="0"/>
              <w:spacing w:before="60"/>
              <w:rPr>
                <w:lang w:val="uk-UA"/>
              </w:rPr>
            </w:pPr>
            <w:r w:rsidRPr="000702FB">
              <w:rPr>
                <w:lang w:val="uk-UA"/>
              </w:rPr>
              <w:t>Так.</w:t>
            </w:r>
          </w:p>
          <w:p w14:paraId="74BAB5CB" w14:textId="77777777" w:rsidR="009332BA" w:rsidRPr="000702FB" w:rsidRDefault="00647F79" w:rsidP="009332BA">
            <w:pPr>
              <w:widowControl w:val="0"/>
              <w:spacing w:before="60"/>
              <w:rPr>
                <w:lang w:val="uk-UA"/>
              </w:rPr>
            </w:pPr>
            <w:hyperlink r:id="rId14" w:history="1">
              <w:r w:rsidR="009332BA" w:rsidRPr="000702FB">
                <w:rPr>
                  <w:rStyle w:val="afb"/>
                  <w:lang w:val="uk-UA"/>
                </w:rPr>
                <w:t>https://cg.gov.ua/index.php?id=44379&amp;tp=1</w:t>
              </w:r>
            </w:hyperlink>
          </w:p>
        </w:tc>
      </w:tr>
      <w:tr w:rsidR="009332BA" w:rsidRPr="0058049A" w14:paraId="6C57602E" w14:textId="77777777" w:rsidTr="00362C56">
        <w:tc>
          <w:tcPr>
            <w:tcW w:w="567" w:type="dxa"/>
            <w:shd w:val="clear" w:color="auto" w:fill="auto"/>
            <w:tcMar>
              <w:top w:w="100" w:type="dxa"/>
              <w:left w:w="100" w:type="dxa"/>
              <w:bottom w:w="100" w:type="dxa"/>
              <w:right w:w="100" w:type="dxa"/>
            </w:tcMar>
          </w:tcPr>
          <w:p w14:paraId="72CAB233" w14:textId="77777777" w:rsidR="009332BA" w:rsidRPr="000702FB" w:rsidRDefault="009332BA" w:rsidP="009332BA">
            <w:pPr>
              <w:widowControl w:val="0"/>
              <w:rPr>
                <w:lang w:val="uk-UA"/>
              </w:rPr>
            </w:pPr>
            <w:r w:rsidRPr="000702FB">
              <w:rPr>
                <w:lang w:val="uk-UA"/>
              </w:rPr>
              <w:t>8.</w:t>
            </w:r>
          </w:p>
        </w:tc>
        <w:tc>
          <w:tcPr>
            <w:tcW w:w="3044" w:type="dxa"/>
            <w:shd w:val="clear" w:color="auto" w:fill="auto"/>
            <w:tcMar>
              <w:top w:w="100" w:type="dxa"/>
              <w:left w:w="100" w:type="dxa"/>
              <w:bottom w:w="100" w:type="dxa"/>
              <w:right w:w="100" w:type="dxa"/>
            </w:tcMar>
          </w:tcPr>
          <w:p w14:paraId="652346DC" w14:textId="7FE79471" w:rsidR="009332BA" w:rsidRPr="000702FB" w:rsidRDefault="009332BA" w:rsidP="009332BA">
            <w:pPr>
              <w:rPr>
                <w:b/>
                <w:lang w:val="uk-UA"/>
              </w:rPr>
            </w:pPr>
            <w:r w:rsidRPr="000702FB">
              <w:rPr>
                <w:rStyle w:val="aff6"/>
                <w:b w:val="0"/>
                <w:shd w:val="clear" w:color="auto" w:fill="FFFFFF"/>
                <w:lang w:val="uk-UA"/>
              </w:rPr>
              <w:t>Проєкт Програми створення страхового фонду документації</w:t>
            </w:r>
            <w:r w:rsidR="00362C56" w:rsidRPr="000702FB">
              <w:rPr>
                <w:rStyle w:val="aff6"/>
                <w:b w:val="0"/>
                <w:shd w:val="clear" w:color="auto" w:fill="FFFFFF"/>
                <w:lang w:val="uk-UA"/>
              </w:rPr>
              <w:t xml:space="preserve"> </w:t>
            </w:r>
            <w:r w:rsidRPr="000702FB">
              <w:rPr>
                <w:rStyle w:val="aff6"/>
                <w:b w:val="0"/>
                <w:shd w:val="clear" w:color="auto" w:fill="FFFFFF"/>
                <w:lang w:val="uk-UA"/>
              </w:rPr>
              <w:t>Чернігівської області на 2026-2030 роки</w:t>
            </w:r>
          </w:p>
        </w:tc>
        <w:tc>
          <w:tcPr>
            <w:tcW w:w="1918" w:type="dxa"/>
            <w:shd w:val="clear" w:color="auto" w:fill="auto"/>
            <w:tcMar>
              <w:top w:w="100" w:type="dxa"/>
              <w:left w:w="100" w:type="dxa"/>
              <w:bottom w:w="100" w:type="dxa"/>
              <w:right w:w="100" w:type="dxa"/>
            </w:tcMar>
          </w:tcPr>
          <w:p w14:paraId="15625B56"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7956BDEB"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0FC0CBBF" w14:textId="77777777" w:rsidR="009332BA" w:rsidRPr="000702FB" w:rsidRDefault="009332BA" w:rsidP="009332BA">
            <w:pPr>
              <w:widowControl w:val="0"/>
              <w:spacing w:before="60"/>
              <w:rPr>
                <w:lang w:val="uk-UA"/>
              </w:rPr>
            </w:pPr>
            <w:r w:rsidRPr="000702FB">
              <w:rPr>
                <w:lang w:val="uk-UA"/>
              </w:rPr>
              <w:t>Загалом: 35</w:t>
            </w:r>
          </w:p>
          <w:p w14:paraId="72551D19" w14:textId="77777777" w:rsidR="009332BA" w:rsidRPr="000702FB" w:rsidRDefault="009332BA" w:rsidP="009332BA">
            <w:pPr>
              <w:widowControl w:val="0"/>
              <w:rPr>
                <w:lang w:val="uk-UA"/>
              </w:rPr>
            </w:pPr>
            <w:r w:rsidRPr="000702FB">
              <w:rPr>
                <w:lang w:val="uk-UA"/>
              </w:rPr>
              <w:t>З них:</w:t>
            </w:r>
          </w:p>
          <w:p w14:paraId="464A498F" w14:textId="77777777" w:rsidR="009332BA" w:rsidRPr="000702FB" w:rsidRDefault="009332BA" w:rsidP="009332BA">
            <w:pPr>
              <w:widowControl w:val="0"/>
              <w:spacing w:before="60"/>
              <w:rPr>
                <w:lang w:val="uk-UA"/>
              </w:rPr>
            </w:pPr>
            <w:r w:rsidRPr="000702FB">
              <w:rPr>
                <w:lang w:val="uk-UA"/>
              </w:rPr>
              <w:t>- представників ІГС:  35</w:t>
            </w:r>
          </w:p>
          <w:p w14:paraId="2AF4C7FF"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0BA93B56" w14:textId="77777777" w:rsidR="009332BA" w:rsidRPr="000702FB" w:rsidRDefault="009332BA" w:rsidP="009332BA">
            <w:pPr>
              <w:widowControl w:val="0"/>
              <w:spacing w:before="60"/>
              <w:rPr>
                <w:lang w:val="uk-UA"/>
              </w:rPr>
            </w:pPr>
            <w:r w:rsidRPr="000702FB">
              <w:rPr>
                <w:lang w:val="uk-UA"/>
              </w:rPr>
              <w:t>Загалом: 0</w:t>
            </w:r>
          </w:p>
          <w:p w14:paraId="76560078"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5C5CFE91"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769EEDFE" w14:textId="77777777" w:rsidR="009332BA" w:rsidRPr="000702FB" w:rsidRDefault="009332BA" w:rsidP="009332BA">
            <w:pPr>
              <w:widowControl w:val="0"/>
              <w:spacing w:before="60"/>
              <w:jc w:val="center"/>
              <w:rPr>
                <w:lang w:val="uk-UA"/>
              </w:rPr>
            </w:pPr>
            <w:r w:rsidRPr="000702FB">
              <w:rPr>
                <w:lang w:val="uk-UA"/>
              </w:rPr>
              <w:t>Ні</w:t>
            </w:r>
          </w:p>
          <w:p w14:paraId="4A1D2A00"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5BE11E3C" w14:textId="77777777" w:rsidR="009332BA" w:rsidRPr="000702FB" w:rsidRDefault="009332BA" w:rsidP="009332BA">
            <w:pPr>
              <w:widowControl w:val="0"/>
              <w:spacing w:before="60"/>
              <w:rPr>
                <w:lang w:val="uk-UA"/>
              </w:rPr>
            </w:pPr>
            <w:r w:rsidRPr="000702FB">
              <w:rPr>
                <w:lang w:val="uk-UA"/>
              </w:rPr>
              <w:t>Так.</w:t>
            </w:r>
          </w:p>
          <w:p w14:paraId="6651D4A3" w14:textId="77777777" w:rsidR="009332BA" w:rsidRPr="000702FB" w:rsidRDefault="00647F79" w:rsidP="009332BA">
            <w:pPr>
              <w:widowControl w:val="0"/>
              <w:spacing w:before="60"/>
              <w:rPr>
                <w:lang w:val="uk-UA"/>
              </w:rPr>
            </w:pPr>
            <w:hyperlink r:id="rId15" w:history="1">
              <w:r w:rsidR="009332BA" w:rsidRPr="000702FB">
                <w:rPr>
                  <w:rStyle w:val="afb"/>
                  <w:lang w:val="uk-UA"/>
                </w:rPr>
                <w:t>https://cg.gov.ua/index.php?id=44379&amp;tp=1</w:t>
              </w:r>
            </w:hyperlink>
          </w:p>
        </w:tc>
      </w:tr>
      <w:tr w:rsidR="009332BA" w:rsidRPr="0058049A" w14:paraId="3A8B6E31" w14:textId="77777777" w:rsidTr="00362C56">
        <w:tc>
          <w:tcPr>
            <w:tcW w:w="567" w:type="dxa"/>
            <w:shd w:val="clear" w:color="auto" w:fill="auto"/>
            <w:tcMar>
              <w:top w:w="100" w:type="dxa"/>
              <w:left w:w="100" w:type="dxa"/>
              <w:bottom w:w="100" w:type="dxa"/>
              <w:right w:w="100" w:type="dxa"/>
            </w:tcMar>
          </w:tcPr>
          <w:p w14:paraId="6F11C549" w14:textId="77777777" w:rsidR="009332BA" w:rsidRPr="000702FB" w:rsidRDefault="009332BA" w:rsidP="009332BA">
            <w:pPr>
              <w:widowControl w:val="0"/>
              <w:rPr>
                <w:lang w:val="uk-UA"/>
              </w:rPr>
            </w:pPr>
            <w:r w:rsidRPr="000702FB">
              <w:rPr>
                <w:lang w:val="uk-UA"/>
              </w:rPr>
              <w:t>9.</w:t>
            </w:r>
          </w:p>
        </w:tc>
        <w:tc>
          <w:tcPr>
            <w:tcW w:w="3044" w:type="dxa"/>
            <w:shd w:val="clear" w:color="auto" w:fill="auto"/>
            <w:tcMar>
              <w:top w:w="100" w:type="dxa"/>
              <w:left w:w="100" w:type="dxa"/>
              <w:bottom w:w="100" w:type="dxa"/>
              <w:right w:w="100" w:type="dxa"/>
            </w:tcMar>
          </w:tcPr>
          <w:p w14:paraId="17CA7609" w14:textId="77777777" w:rsidR="009332BA" w:rsidRPr="000702FB" w:rsidRDefault="009332BA" w:rsidP="009332BA">
            <w:pPr>
              <w:rPr>
                <w:rStyle w:val="aff6"/>
                <w:b w:val="0"/>
                <w:lang w:val="uk-UA"/>
              </w:rPr>
            </w:pPr>
            <w:r w:rsidRPr="000702FB">
              <w:rPr>
                <w:rStyle w:val="aff6"/>
                <w:b w:val="0"/>
                <w:shd w:val="clear" w:color="auto" w:fill="FFFFFF"/>
                <w:lang w:val="uk-UA"/>
              </w:rPr>
              <w:t>Проєкт Цільової соціальної програми розвитку цивільного захисту Чернігівської області на 2026-2030 роки  </w:t>
            </w:r>
            <w:r w:rsidRPr="000702FB">
              <w:rPr>
                <w:b/>
                <w:shd w:val="clear" w:color="auto" w:fill="FFFFFF"/>
                <w:lang w:val="uk-UA"/>
              </w:rPr>
              <w:t> </w:t>
            </w:r>
          </w:p>
        </w:tc>
        <w:tc>
          <w:tcPr>
            <w:tcW w:w="1918" w:type="dxa"/>
            <w:shd w:val="clear" w:color="auto" w:fill="auto"/>
            <w:tcMar>
              <w:top w:w="100" w:type="dxa"/>
              <w:left w:w="100" w:type="dxa"/>
              <w:bottom w:w="100" w:type="dxa"/>
              <w:right w:w="100" w:type="dxa"/>
            </w:tcMar>
          </w:tcPr>
          <w:p w14:paraId="4D1EFC21"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38BB550E"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05BAD67A" w14:textId="77777777" w:rsidR="009332BA" w:rsidRPr="000702FB" w:rsidRDefault="009332BA" w:rsidP="009332BA">
            <w:pPr>
              <w:widowControl w:val="0"/>
              <w:spacing w:before="60"/>
              <w:rPr>
                <w:lang w:val="uk-UA"/>
              </w:rPr>
            </w:pPr>
            <w:r w:rsidRPr="000702FB">
              <w:rPr>
                <w:lang w:val="uk-UA"/>
              </w:rPr>
              <w:t>Загалом: 35</w:t>
            </w:r>
          </w:p>
          <w:p w14:paraId="6BC2B85F" w14:textId="77777777" w:rsidR="009332BA" w:rsidRPr="000702FB" w:rsidRDefault="009332BA" w:rsidP="009332BA">
            <w:pPr>
              <w:widowControl w:val="0"/>
              <w:rPr>
                <w:lang w:val="uk-UA"/>
              </w:rPr>
            </w:pPr>
            <w:r w:rsidRPr="000702FB">
              <w:rPr>
                <w:lang w:val="uk-UA"/>
              </w:rPr>
              <w:t>З них:</w:t>
            </w:r>
          </w:p>
          <w:p w14:paraId="2827FB3D" w14:textId="77777777" w:rsidR="009332BA" w:rsidRPr="000702FB" w:rsidRDefault="009332BA" w:rsidP="009332BA">
            <w:pPr>
              <w:widowControl w:val="0"/>
              <w:spacing w:before="60"/>
              <w:rPr>
                <w:lang w:val="uk-UA"/>
              </w:rPr>
            </w:pPr>
            <w:r w:rsidRPr="000702FB">
              <w:rPr>
                <w:lang w:val="uk-UA"/>
              </w:rPr>
              <w:t>- представників ІГС:  35</w:t>
            </w:r>
          </w:p>
          <w:p w14:paraId="20DE2E33"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069F289B" w14:textId="77777777" w:rsidR="009332BA" w:rsidRPr="000702FB" w:rsidRDefault="009332BA" w:rsidP="009332BA">
            <w:pPr>
              <w:widowControl w:val="0"/>
              <w:spacing w:before="60"/>
              <w:rPr>
                <w:lang w:val="uk-UA"/>
              </w:rPr>
            </w:pPr>
            <w:r w:rsidRPr="000702FB">
              <w:rPr>
                <w:lang w:val="uk-UA"/>
              </w:rPr>
              <w:t>Загалом: 0</w:t>
            </w:r>
          </w:p>
          <w:p w14:paraId="22E58020"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59711FD8"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63DF819A" w14:textId="77777777" w:rsidR="009332BA" w:rsidRPr="000702FB" w:rsidRDefault="009332BA" w:rsidP="009332BA">
            <w:pPr>
              <w:widowControl w:val="0"/>
              <w:spacing w:before="60"/>
              <w:jc w:val="center"/>
              <w:rPr>
                <w:lang w:val="uk-UA"/>
              </w:rPr>
            </w:pPr>
            <w:r w:rsidRPr="000702FB">
              <w:rPr>
                <w:lang w:val="uk-UA"/>
              </w:rPr>
              <w:t>Ні</w:t>
            </w:r>
          </w:p>
          <w:p w14:paraId="107BCC83"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78616FB7" w14:textId="77777777" w:rsidR="009332BA" w:rsidRPr="000702FB" w:rsidRDefault="009332BA" w:rsidP="009332BA">
            <w:pPr>
              <w:widowControl w:val="0"/>
              <w:spacing w:before="60"/>
              <w:rPr>
                <w:lang w:val="uk-UA"/>
              </w:rPr>
            </w:pPr>
            <w:r w:rsidRPr="000702FB">
              <w:rPr>
                <w:lang w:val="uk-UA"/>
              </w:rPr>
              <w:t>Так.</w:t>
            </w:r>
          </w:p>
          <w:p w14:paraId="4D07AD2D" w14:textId="77777777" w:rsidR="009332BA" w:rsidRPr="000702FB" w:rsidRDefault="00647F79" w:rsidP="009332BA">
            <w:pPr>
              <w:widowControl w:val="0"/>
              <w:spacing w:before="60"/>
              <w:rPr>
                <w:lang w:val="uk-UA"/>
              </w:rPr>
            </w:pPr>
            <w:hyperlink r:id="rId16" w:history="1">
              <w:r w:rsidR="009332BA" w:rsidRPr="000702FB">
                <w:rPr>
                  <w:rStyle w:val="afb"/>
                  <w:lang w:val="uk-UA"/>
                </w:rPr>
                <w:t>https://cg.gov.ua/index.php?id=44379&amp;tp=1</w:t>
              </w:r>
            </w:hyperlink>
          </w:p>
        </w:tc>
      </w:tr>
      <w:tr w:rsidR="009332BA" w:rsidRPr="0058049A" w14:paraId="102C5087" w14:textId="77777777" w:rsidTr="00362C56">
        <w:tc>
          <w:tcPr>
            <w:tcW w:w="567" w:type="dxa"/>
            <w:shd w:val="clear" w:color="auto" w:fill="auto"/>
            <w:tcMar>
              <w:top w:w="100" w:type="dxa"/>
              <w:left w:w="100" w:type="dxa"/>
              <w:bottom w:w="100" w:type="dxa"/>
              <w:right w:w="100" w:type="dxa"/>
            </w:tcMar>
          </w:tcPr>
          <w:p w14:paraId="120F1549" w14:textId="77777777" w:rsidR="009332BA" w:rsidRPr="000702FB" w:rsidRDefault="009332BA" w:rsidP="009332BA">
            <w:pPr>
              <w:widowControl w:val="0"/>
              <w:rPr>
                <w:lang w:val="uk-UA"/>
              </w:rPr>
            </w:pPr>
            <w:r w:rsidRPr="000702FB">
              <w:rPr>
                <w:lang w:val="uk-UA"/>
              </w:rPr>
              <w:t>10.</w:t>
            </w:r>
          </w:p>
        </w:tc>
        <w:tc>
          <w:tcPr>
            <w:tcW w:w="3044" w:type="dxa"/>
            <w:shd w:val="clear" w:color="auto" w:fill="auto"/>
            <w:tcMar>
              <w:top w:w="100" w:type="dxa"/>
              <w:left w:w="100" w:type="dxa"/>
              <w:bottom w:w="100" w:type="dxa"/>
              <w:right w:w="100" w:type="dxa"/>
            </w:tcMar>
          </w:tcPr>
          <w:p w14:paraId="67B04FEF" w14:textId="77777777" w:rsidR="009332BA" w:rsidRPr="000702FB" w:rsidRDefault="009332BA" w:rsidP="009332BA">
            <w:pPr>
              <w:pStyle w:val="affc"/>
              <w:rPr>
                <w:rStyle w:val="aff6"/>
                <w:b w:val="0"/>
                <w:lang w:val="uk-UA"/>
              </w:rPr>
            </w:pPr>
            <w:r w:rsidRPr="000702FB">
              <w:rPr>
                <w:rStyle w:val="aff6"/>
                <w:b w:val="0"/>
                <w:shd w:val="clear" w:color="auto" w:fill="FFFFFF"/>
                <w:lang w:val="uk-UA"/>
              </w:rPr>
              <w:t xml:space="preserve">Проєкт обласної Програми створення </w:t>
            </w:r>
            <w:proofErr w:type="spellStart"/>
            <w:r w:rsidRPr="000702FB">
              <w:rPr>
                <w:rStyle w:val="aff6"/>
                <w:b w:val="0"/>
                <w:shd w:val="clear" w:color="auto" w:fill="FFFFFF"/>
                <w:lang w:val="uk-UA"/>
              </w:rPr>
              <w:t>безбар’єрних</w:t>
            </w:r>
            <w:proofErr w:type="spellEnd"/>
            <w:r w:rsidRPr="000702FB">
              <w:rPr>
                <w:rStyle w:val="aff6"/>
                <w:b w:val="0"/>
                <w:shd w:val="clear" w:color="auto" w:fill="FFFFFF"/>
                <w:lang w:val="uk-UA"/>
              </w:rPr>
              <w:t xml:space="preserve"> </w:t>
            </w:r>
            <w:r w:rsidRPr="000702FB">
              <w:rPr>
                <w:rStyle w:val="aff6"/>
                <w:b w:val="0"/>
                <w:shd w:val="clear" w:color="auto" w:fill="FFFFFF"/>
                <w:lang w:val="uk-UA"/>
              </w:rPr>
              <w:lastRenderedPageBreak/>
              <w:t>маршрутів у населених пунктах територіальних громад Чернігівської області на 2025-2030 роки</w:t>
            </w:r>
          </w:p>
        </w:tc>
        <w:tc>
          <w:tcPr>
            <w:tcW w:w="1918" w:type="dxa"/>
            <w:shd w:val="clear" w:color="auto" w:fill="auto"/>
            <w:tcMar>
              <w:top w:w="100" w:type="dxa"/>
              <w:left w:w="100" w:type="dxa"/>
              <w:bottom w:w="100" w:type="dxa"/>
              <w:right w:w="100" w:type="dxa"/>
            </w:tcMar>
          </w:tcPr>
          <w:p w14:paraId="71F7696D" w14:textId="77777777" w:rsidR="009332BA" w:rsidRPr="000702FB" w:rsidRDefault="009332BA" w:rsidP="009332BA">
            <w:pPr>
              <w:widowControl w:val="0"/>
              <w:spacing w:before="60"/>
              <w:rPr>
                <w:lang w:val="uk-UA"/>
              </w:rPr>
            </w:pPr>
            <w:r w:rsidRPr="000702FB">
              <w:rPr>
                <w:lang w:val="uk-UA"/>
              </w:rPr>
              <w:lastRenderedPageBreak/>
              <w:t xml:space="preserve">Інформація на сайті ОВВ та адресне </w:t>
            </w:r>
            <w:r w:rsidRPr="000702FB">
              <w:rPr>
                <w:lang w:val="uk-UA"/>
              </w:rPr>
              <w:lastRenderedPageBreak/>
              <w:t>надсилання інформації членам ГР</w:t>
            </w:r>
          </w:p>
        </w:tc>
        <w:tc>
          <w:tcPr>
            <w:tcW w:w="1417" w:type="dxa"/>
            <w:shd w:val="clear" w:color="auto" w:fill="auto"/>
            <w:tcMar>
              <w:top w:w="100" w:type="dxa"/>
              <w:left w:w="100" w:type="dxa"/>
              <w:bottom w:w="100" w:type="dxa"/>
              <w:right w:w="100" w:type="dxa"/>
            </w:tcMar>
          </w:tcPr>
          <w:p w14:paraId="3B946020" w14:textId="77777777" w:rsidR="009332BA" w:rsidRPr="000702FB" w:rsidRDefault="009332BA" w:rsidP="009332BA">
            <w:pPr>
              <w:widowControl w:val="0"/>
              <w:spacing w:before="60"/>
              <w:rPr>
                <w:lang w:val="uk-UA"/>
              </w:rPr>
            </w:pPr>
            <w:r w:rsidRPr="000702FB">
              <w:rPr>
                <w:lang w:val="uk-UA"/>
              </w:rPr>
              <w:lastRenderedPageBreak/>
              <w:t>Електронні консультації</w:t>
            </w:r>
          </w:p>
        </w:tc>
        <w:tc>
          <w:tcPr>
            <w:tcW w:w="2268" w:type="dxa"/>
            <w:shd w:val="clear" w:color="auto" w:fill="auto"/>
            <w:tcMar>
              <w:top w:w="100" w:type="dxa"/>
              <w:left w:w="100" w:type="dxa"/>
              <w:bottom w:w="100" w:type="dxa"/>
              <w:right w:w="100" w:type="dxa"/>
            </w:tcMar>
          </w:tcPr>
          <w:p w14:paraId="46388A42" w14:textId="77777777" w:rsidR="009332BA" w:rsidRPr="000702FB" w:rsidRDefault="009332BA" w:rsidP="009332BA">
            <w:pPr>
              <w:widowControl w:val="0"/>
              <w:spacing w:before="60"/>
              <w:rPr>
                <w:lang w:val="uk-UA"/>
              </w:rPr>
            </w:pPr>
            <w:r w:rsidRPr="000702FB">
              <w:rPr>
                <w:lang w:val="uk-UA"/>
              </w:rPr>
              <w:t>Загалом: 35</w:t>
            </w:r>
          </w:p>
          <w:p w14:paraId="021CEFA1" w14:textId="77777777" w:rsidR="009332BA" w:rsidRPr="000702FB" w:rsidRDefault="009332BA" w:rsidP="009332BA">
            <w:pPr>
              <w:widowControl w:val="0"/>
              <w:rPr>
                <w:lang w:val="uk-UA"/>
              </w:rPr>
            </w:pPr>
            <w:r w:rsidRPr="000702FB">
              <w:rPr>
                <w:lang w:val="uk-UA"/>
              </w:rPr>
              <w:t>З них:</w:t>
            </w:r>
          </w:p>
          <w:p w14:paraId="2B21AB50" w14:textId="77777777" w:rsidR="009332BA" w:rsidRPr="000702FB" w:rsidRDefault="009332BA" w:rsidP="009332BA">
            <w:pPr>
              <w:widowControl w:val="0"/>
              <w:spacing w:before="60"/>
              <w:rPr>
                <w:lang w:val="uk-UA"/>
              </w:rPr>
            </w:pPr>
            <w:r w:rsidRPr="000702FB">
              <w:rPr>
                <w:lang w:val="uk-UA"/>
              </w:rPr>
              <w:lastRenderedPageBreak/>
              <w:t>- представників ІГС:  35</w:t>
            </w:r>
          </w:p>
          <w:p w14:paraId="45B5DBE7"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6CC21477" w14:textId="77777777" w:rsidR="009332BA" w:rsidRPr="000702FB" w:rsidRDefault="009332BA" w:rsidP="009332BA">
            <w:pPr>
              <w:widowControl w:val="0"/>
              <w:spacing w:before="60"/>
              <w:rPr>
                <w:lang w:val="uk-UA"/>
              </w:rPr>
            </w:pPr>
            <w:r w:rsidRPr="000702FB">
              <w:rPr>
                <w:lang w:val="uk-UA"/>
              </w:rPr>
              <w:lastRenderedPageBreak/>
              <w:t>Загалом: 0</w:t>
            </w:r>
          </w:p>
          <w:p w14:paraId="6C981A7B"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223CC743"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10B52272" w14:textId="77777777" w:rsidR="009332BA" w:rsidRPr="000702FB" w:rsidRDefault="009332BA" w:rsidP="009332BA">
            <w:pPr>
              <w:widowControl w:val="0"/>
              <w:spacing w:before="60"/>
              <w:jc w:val="center"/>
              <w:rPr>
                <w:lang w:val="uk-UA"/>
              </w:rPr>
            </w:pPr>
            <w:r w:rsidRPr="000702FB">
              <w:rPr>
                <w:lang w:val="uk-UA"/>
              </w:rPr>
              <w:t>Ні</w:t>
            </w:r>
          </w:p>
          <w:p w14:paraId="0FF71F5F"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167B3C95" w14:textId="77777777" w:rsidR="009332BA" w:rsidRPr="000702FB" w:rsidRDefault="009332BA" w:rsidP="009332BA">
            <w:pPr>
              <w:widowControl w:val="0"/>
              <w:spacing w:before="60"/>
              <w:rPr>
                <w:lang w:val="uk-UA"/>
              </w:rPr>
            </w:pPr>
            <w:r w:rsidRPr="000702FB">
              <w:rPr>
                <w:lang w:val="uk-UA"/>
              </w:rPr>
              <w:t>Так.</w:t>
            </w:r>
          </w:p>
          <w:p w14:paraId="10CFD508" w14:textId="77777777" w:rsidR="009332BA" w:rsidRPr="000702FB" w:rsidRDefault="00647F79" w:rsidP="009332BA">
            <w:pPr>
              <w:widowControl w:val="0"/>
              <w:spacing w:before="60"/>
              <w:rPr>
                <w:lang w:val="uk-UA"/>
              </w:rPr>
            </w:pPr>
            <w:hyperlink r:id="rId17" w:history="1">
              <w:r w:rsidR="009332BA" w:rsidRPr="000702FB">
                <w:rPr>
                  <w:rStyle w:val="afb"/>
                  <w:lang w:val="uk-UA"/>
                </w:rPr>
                <w:t>https://cg.gov.u</w:t>
              </w:r>
              <w:r w:rsidR="009332BA" w:rsidRPr="000702FB">
                <w:rPr>
                  <w:rStyle w:val="afb"/>
                  <w:lang w:val="uk-UA"/>
                </w:rPr>
                <w:lastRenderedPageBreak/>
                <w:t>a/index.php?id=44379&amp;tp=1</w:t>
              </w:r>
            </w:hyperlink>
          </w:p>
        </w:tc>
      </w:tr>
      <w:tr w:rsidR="009332BA" w:rsidRPr="0058049A" w14:paraId="5FA2CDDC" w14:textId="77777777" w:rsidTr="00362C56">
        <w:tc>
          <w:tcPr>
            <w:tcW w:w="567" w:type="dxa"/>
            <w:shd w:val="clear" w:color="auto" w:fill="auto"/>
            <w:tcMar>
              <w:top w:w="100" w:type="dxa"/>
              <w:left w:w="100" w:type="dxa"/>
              <w:bottom w:w="100" w:type="dxa"/>
              <w:right w:w="100" w:type="dxa"/>
            </w:tcMar>
          </w:tcPr>
          <w:p w14:paraId="0F19FC80" w14:textId="77777777" w:rsidR="009332BA" w:rsidRPr="000702FB" w:rsidRDefault="009332BA" w:rsidP="009332BA">
            <w:pPr>
              <w:widowControl w:val="0"/>
              <w:rPr>
                <w:lang w:val="uk-UA"/>
              </w:rPr>
            </w:pPr>
            <w:r w:rsidRPr="000702FB">
              <w:rPr>
                <w:lang w:val="uk-UA"/>
              </w:rPr>
              <w:lastRenderedPageBreak/>
              <w:t>11.</w:t>
            </w:r>
          </w:p>
        </w:tc>
        <w:tc>
          <w:tcPr>
            <w:tcW w:w="3044" w:type="dxa"/>
            <w:shd w:val="clear" w:color="auto" w:fill="auto"/>
            <w:tcMar>
              <w:top w:w="100" w:type="dxa"/>
              <w:left w:w="100" w:type="dxa"/>
              <w:bottom w:w="100" w:type="dxa"/>
              <w:right w:w="100" w:type="dxa"/>
            </w:tcMar>
          </w:tcPr>
          <w:p w14:paraId="72F8697A" w14:textId="77777777" w:rsidR="009332BA" w:rsidRPr="000702FB" w:rsidRDefault="009332BA" w:rsidP="009332BA">
            <w:pPr>
              <w:pStyle w:val="affc"/>
              <w:rPr>
                <w:rStyle w:val="aff6"/>
                <w:b w:val="0"/>
                <w:shd w:val="clear" w:color="auto" w:fill="FFFFFF"/>
                <w:lang w:val="uk-UA"/>
              </w:rPr>
            </w:pPr>
            <w:r w:rsidRPr="000702FB">
              <w:rPr>
                <w:rStyle w:val="aff6"/>
                <w:b w:val="0"/>
                <w:shd w:val="clear" w:color="auto" w:fill="FFFFFF"/>
                <w:lang w:val="uk-UA"/>
              </w:rPr>
              <w:t>Проєкт Програми економічного і соціального розвитку Чернігівської області на 2026 рік</w:t>
            </w:r>
          </w:p>
        </w:tc>
        <w:tc>
          <w:tcPr>
            <w:tcW w:w="1918" w:type="dxa"/>
            <w:shd w:val="clear" w:color="auto" w:fill="auto"/>
            <w:tcMar>
              <w:top w:w="100" w:type="dxa"/>
              <w:left w:w="100" w:type="dxa"/>
              <w:bottom w:w="100" w:type="dxa"/>
              <w:right w:w="100" w:type="dxa"/>
            </w:tcMar>
          </w:tcPr>
          <w:p w14:paraId="3EF36941" w14:textId="77777777" w:rsidR="009332BA" w:rsidRPr="000702FB" w:rsidRDefault="009332BA" w:rsidP="009332BA">
            <w:pPr>
              <w:widowControl w:val="0"/>
              <w:spacing w:before="60"/>
              <w:rPr>
                <w:lang w:val="uk-UA"/>
              </w:rPr>
            </w:pPr>
            <w:r w:rsidRPr="000702FB">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14:paraId="1B19A6E0" w14:textId="77777777" w:rsidR="009332BA" w:rsidRPr="000702FB" w:rsidRDefault="009332BA" w:rsidP="009332BA">
            <w:pPr>
              <w:widowControl w:val="0"/>
              <w:spacing w:before="60"/>
              <w:rPr>
                <w:lang w:val="uk-UA"/>
              </w:rPr>
            </w:pPr>
            <w:r w:rsidRPr="000702FB">
              <w:rPr>
                <w:lang w:val="uk-UA"/>
              </w:rPr>
              <w:t>Електронні консультації</w:t>
            </w:r>
          </w:p>
        </w:tc>
        <w:tc>
          <w:tcPr>
            <w:tcW w:w="2268" w:type="dxa"/>
            <w:shd w:val="clear" w:color="auto" w:fill="auto"/>
            <w:tcMar>
              <w:top w:w="100" w:type="dxa"/>
              <w:left w:w="100" w:type="dxa"/>
              <w:bottom w:w="100" w:type="dxa"/>
              <w:right w:w="100" w:type="dxa"/>
            </w:tcMar>
          </w:tcPr>
          <w:p w14:paraId="4223A50F" w14:textId="77777777" w:rsidR="009332BA" w:rsidRPr="000702FB" w:rsidRDefault="009332BA" w:rsidP="009332BA">
            <w:pPr>
              <w:widowControl w:val="0"/>
              <w:spacing w:before="60"/>
              <w:rPr>
                <w:lang w:val="uk-UA"/>
              </w:rPr>
            </w:pPr>
            <w:r w:rsidRPr="000702FB">
              <w:rPr>
                <w:lang w:val="uk-UA"/>
              </w:rPr>
              <w:t>Загалом: 35</w:t>
            </w:r>
          </w:p>
          <w:p w14:paraId="6C800770" w14:textId="77777777" w:rsidR="009332BA" w:rsidRPr="000702FB" w:rsidRDefault="009332BA" w:rsidP="009332BA">
            <w:pPr>
              <w:widowControl w:val="0"/>
              <w:rPr>
                <w:lang w:val="uk-UA"/>
              </w:rPr>
            </w:pPr>
            <w:r w:rsidRPr="000702FB">
              <w:rPr>
                <w:lang w:val="uk-UA"/>
              </w:rPr>
              <w:t>З них:</w:t>
            </w:r>
          </w:p>
          <w:p w14:paraId="06AA4F79" w14:textId="77777777" w:rsidR="009332BA" w:rsidRPr="000702FB" w:rsidRDefault="009332BA" w:rsidP="009332BA">
            <w:pPr>
              <w:widowControl w:val="0"/>
              <w:spacing w:before="60"/>
              <w:rPr>
                <w:lang w:val="uk-UA"/>
              </w:rPr>
            </w:pPr>
            <w:r w:rsidRPr="000702FB">
              <w:rPr>
                <w:lang w:val="uk-UA"/>
              </w:rPr>
              <w:t>- представників ІГС:  35</w:t>
            </w:r>
          </w:p>
          <w:p w14:paraId="4EB78B21" w14:textId="77777777" w:rsidR="009332BA" w:rsidRPr="000702FB" w:rsidRDefault="009332BA" w:rsidP="009332BA">
            <w:pPr>
              <w:widowControl w:val="0"/>
              <w:spacing w:before="60"/>
              <w:rPr>
                <w:b/>
                <w:lang w:val="uk-UA"/>
              </w:rPr>
            </w:pPr>
            <w:r w:rsidRPr="000702FB">
              <w:rPr>
                <w:lang w:val="uk-UA"/>
              </w:rPr>
              <w:t xml:space="preserve"> </w:t>
            </w:r>
          </w:p>
        </w:tc>
        <w:tc>
          <w:tcPr>
            <w:tcW w:w="1701" w:type="dxa"/>
            <w:shd w:val="clear" w:color="auto" w:fill="auto"/>
            <w:tcMar>
              <w:top w:w="100" w:type="dxa"/>
              <w:left w:w="100" w:type="dxa"/>
              <w:bottom w:w="100" w:type="dxa"/>
              <w:right w:w="100" w:type="dxa"/>
            </w:tcMar>
          </w:tcPr>
          <w:p w14:paraId="72615756" w14:textId="77777777" w:rsidR="009332BA" w:rsidRPr="000702FB" w:rsidRDefault="009332BA" w:rsidP="009332BA">
            <w:pPr>
              <w:widowControl w:val="0"/>
              <w:spacing w:before="60"/>
              <w:rPr>
                <w:lang w:val="uk-UA"/>
              </w:rPr>
            </w:pPr>
            <w:r w:rsidRPr="000702FB">
              <w:rPr>
                <w:lang w:val="uk-UA"/>
              </w:rPr>
              <w:t>Загалом: 0</w:t>
            </w:r>
          </w:p>
          <w:p w14:paraId="1B608318" w14:textId="77777777" w:rsidR="009332BA" w:rsidRPr="000702FB" w:rsidRDefault="009332BA" w:rsidP="009332BA">
            <w:pPr>
              <w:widowControl w:val="0"/>
              <w:spacing w:before="60"/>
              <w:rPr>
                <w:b/>
                <w:lang w:val="uk-UA"/>
              </w:rPr>
            </w:pPr>
          </w:p>
        </w:tc>
        <w:tc>
          <w:tcPr>
            <w:tcW w:w="1559" w:type="dxa"/>
            <w:shd w:val="clear" w:color="auto" w:fill="auto"/>
            <w:tcMar>
              <w:top w:w="100" w:type="dxa"/>
              <w:left w:w="100" w:type="dxa"/>
              <w:bottom w:w="100" w:type="dxa"/>
              <w:right w:w="100" w:type="dxa"/>
            </w:tcMar>
          </w:tcPr>
          <w:p w14:paraId="6091E524" w14:textId="77777777" w:rsidR="009332BA" w:rsidRPr="000702FB" w:rsidRDefault="009332BA" w:rsidP="009332BA">
            <w:pPr>
              <w:widowControl w:val="0"/>
              <w:spacing w:before="60"/>
              <w:jc w:val="center"/>
              <w:rPr>
                <w:lang w:val="uk-UA"/>
              </w:rPr>
            </w:pPr>
            <w:r w:rsidRPr="000702FB">
              <w:rPr>
                <w:lang w:val="uk-UA"/>
              </w:rPr>
              <w:t>Так</w:t>
            </w:r>
          </w:p>
        </w:tc>
        <w:tc>
          <w:tcPr>
            <w:tcW w:w="1308" w:type="dxa"/>
            <w:shd w:val="clear" w:color="auto" w:fill="auto"/>
            <w:tcMar>
              <w:top w:w="100" w:type="dxa"/>
              <w:left w:w="100" w:type="dxa"/>
              <w:bottom w:w="100" w:type="dxa"/>
              <w:right w:w="100" w:type="dxa"/>
            </w:tcMar>
          </w:tcPr>
          <w:p w14:paraId="58108379" w14:textId="77777777" w:rsidR="009332BA" w:rsidRPr="000702FB" w:rsidRDefault="009332BA" w:rsidP="009332BA">
            <w:pPr>
              <w:widowControl w:val="0"/>
              <w:spacing w:before="60"/>
              <w:jc w:val="center"/>
              <w:rPr>
                <w:lang w:val="uk-UA"/>
              </w:rPr>
            </w:pPr>
            <w:r w:rsidRPr="000702FB">
              <w:rPr>
                <w:lang w:val="uk-UA"/>
              </w:rPr>
              <w:t>Ні</w:t>
            </w:r>
          </w:p>
          <w:p w14:paraId="0C909A4B" w14:textId="77777777" w:rsidR="009332BA" w:rsidRPr="000702FB" w:rsidRDefault="009332BA" w:rsidP="009332BA">
            <w:pPr>
              <w:widowControl w:val="0"/>
              <w:spacing w:before="60"/>
              <w:jc w:val="center"/>
              <w:rPr>
                <w:lang w:val="uk-UA"/>
              </w:rPr>
            </w:pPr>
          </w:p>
        </w:tc>
        <w:tc>
          <w:tcPr>
            <w:tcW w:w="1527" w:type="dxa"/>
            <w:shd w:val="clear" w:color="auto" w:fill="auto"/>
            <w:tcMar>
              <w:top w:w="100" w:type="dxa"/>
              <w:left w:w="100" w:type="dxa"/>
              <w:bottom w:w="100" w:type="dxa"/>
              <w:right w:w="100" w:type="dxa"/>
            </w:tcMar>
          </w:tcPr>
          <w:p w14:paraId="227BE0DA" w14:textId="77777777" w:rsidR="009332BA" w:rsidRPr="000702FB" w:rsidRDefault="009332BA" w:rsidP="009332BA">
            <w:pPr>
              <w:widowControl w:val="0"/>
              <w:spacing w:before="60"/>
              <w:rPr>
                <w:lang w:val="uk-UA"/>
              </w:rPr>
            </w:pPr>
            <w:r w:rsidRPr="000702FB">
              <w:rPr>
                <w:lang w:val="uk-UA"/>
              </w:rPr>
              <w:t>Так.</w:t>
            </w:r>
          </w:p>
          <w:p w14:paraId="056DC81E" w14:textId="77777777" w:rsidR="009332BA" w:rsidRPr="000702FB" w:rsidRDefault="00647F79" w:rsidP="009332BA">
            <w:pPr>
              <w:widowControl w:val="0"/>
              <w:spacing w:before="60"/>
              <w:rPr>
                <w:lang w:val="uk-UA"/>
              </w:rPr>
            </w:pPr>
            <w:hyperlink r:id="rId18" w:history="1">
              <w:r w:rsidR="009332BA" w:rsidRPr="000702FB">
                <w:rPr>
                  <w:rStyle w:val="afb"/>
                  <w:lang w:val="uk-UA"/>
                </w:rPr>
                <w:t>https://cg.gov.ua/index.php?id=44379&amp;tp=1</w:t>
              </w:r>
            </w:hyperlink>
          </w:p>
        </w:tc>
      </w:tr>
    </w:tbl>
    <w:p w14:paraId="715D141B" w14:textId="77777777" w:rsidR="008626AF" w:rsidRDefault="008626AF">
      <w:pPr>
        <w:rPr>
          <w:b/>
          <w:lang w:val="uk-UA"/>
        </w:rPr>
      </w:pPr>
    </w:p>
    <w:p w14:paraId="200F98CB" w14:textId="77777777" w:rsidR="00D93CA1" w:rsidRPr="00362C56" w:rsidRDefault="008F0142">
      <w:pPr>
        <w:rPr>
          <w:b/>
          <w:sz w:val="28"/>
          <w:szCs w:val="28"/>
          <w:highlight w:val="white"/>
          <w:lang w:val="uk-UA"/>
        </w:rPr>
      </w:pPr>
      <w:r w:rsidRPr="00362C56">
        <w:rPr>
          <w:b/>
          <w:sz w:val="28"/>
          <w:szCs w:val="28"/>
          <w:lang w:val="uk-UA"/>
        </w:rPr>
        <w:t>Таблиця 2. Інформація про взаємодію з громадською радою</w:t>
      </w:r>
      <w:r w:rsidRPr="00362C56">
        <w:rPr>
          <w:sz w:val="28"/>
          <w:szCs w:val="28"/>
          <w:highlight w:val="white"/>
          <w:lang w:val="uk-UA"/>
        </w:rPr>
        <w:t xml:space="preserve"> </w:t>
      </w:r>
      <w:r w:rsidRPr="00362C56">
        <w:rPr>
          <w:b/>
          <w:sz w:val="28"/>
          <w:szCs w:val="28"/>
          <w:highlight w:val="white"/>
          <w:lang w:val="uk-UA"/>
        </w:rPr>
        <w:t>у І</w:t>
      </w:r>
      <w:r w:rsidR="00DA2F01" w:rsidRPr="00362C56">
        <w:rPr>
          <w:b/>
          <w:sz w:val="28"/>
          <w:szCs w:val="28"/>
          <w:highlight w:val="white"/>
        </w:rPr>
        <w:t>V</w:t>
      </w:r>
      <w:r w:rsidRPr="00362C56">
        <w:rPr>
          <w:b/>
          <w:sz w:val="28"/>
          <w:szCs w:val="28"/>
          <w:highlight w:val="white"/>
          <w:lang w:val="uk-UA"/>
        </w:rPr>
        <w:t xml:space="preserve"> кварталі 2025</w:t>
      </w:r>
    </w:p>
    <w:p w14:paraId="11655427" w14:textId="77777777" w:rsidR="00D93CA1" w:rsidRDefault="00D93CA1">
      <w:pPr>
        <w:rPr>
          <w:lang w:val="uk-UA"/>
        </w:rPr>
      </w:pPr>
    </w:p>
    <w:tbl>
      <w:tblPr>
        <w:tblStyle w:val="15"/>
        <w:tblW w:w="15199" w:type="dxa"/>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2"/>
        <w:gridCol w:w="4230"/>
        <w:gridCol w:w="3960"/>
        <w:gridCol w:w="4397"/>
      </w:tblGrid>
      <w:tr w:rsidR="00D93CA1" w:rsidRPr="0058049A" w14:paraId="0D98D99D" w14:textId="77777777">
        <w:trPr>
          <w:trHeight w:val="600"/>
        </w:trPr>
        <w:tc>
          <w:tcPr>
            <w:tcW w:w="2612" w:type="dxa"/>
            <w:shd w:val="clear" w:color="auto" w:fill="auto"/>
            <w:tcMar>
              <w:top w:w="100" w:type="dxa"/>
              <w:left w:w="100" w:type="dxa"/>
              <w:bottom w:w="100" w:type="dxa"/>
              <w:right w:w="100" w:type="dxa"/>
            </w:tcMar>
          </w:tcPr>
          <w:p w14:paraId="775A1CAE" w14:textId="77777777" w:rsidR="00D93CA1" w:rsidRPr="00362C56" w:rsidRDefault="008F0142">
            <w:pPr>
              <w:widowControl w:val="0"/>
              <w:jc w:val="center"/>
              <w:rPr>
                <w:sz w:val="24"/>
                <w:szCs w:val="24"/>
                <w:lang w:val="uk-UA"/>
              </w:rPr>
            </w:pPr>
            <w:r w:rsidRPr="00362C56">
              <w:rPr>
                <w:b/>
                <w:sz w:val="24"/>
                <w:szCs w:val="24"/>
                <w:lang w:val="uk-UA"/>
              </w:rPr>
              <w:t>Чи функціонує громадська рада при ОВВ</w:t>
            </w:r>
          </w:p>
        </w:tc>
        <w:tc>
          <w:tcPr>
            <w:tcW w:w="4230" w:type="dxa"/>
            <w:shd w:val="clear" w:color="auto" w:fill="auto"/>
            <w:tcMar>
              <w:top w:w="100" w:type="dxa"/>
              <w:left w:w="100" w:type="dxa"/>
              <w:bottom w:w="100" w:type="dxa"/>
              <w:right w:w="100" w:type="dxa"/>
            </w:tcMar>
          </w:tcPr>
          <w:p w14:paraId="570B281C" w14:textId="77777777" w:rsidR="00D93CA1" w:rsidRPr="00362C56" w:rsidRDefault="008F0142">
            <w:pPr>
              <w:widowControl w:val="0"/>
              <w:jc w:val="center"/>
              <w:rPr>
                <w:sz w:val="24"/>
                <w:szCs w:val="24"/>
                <w:lang w:val="uk-UA"/>
              </w:rPr>
            </w:pPr>
            <w:r w:rsidRPr="00362C56">
              <w:rPr>
                <w:b/>
                <w:sz w:val="24"/>
                <w:szCs w:val="24"/>
                <w:lang w:val="uk-UA"/>
              </w:rPr>
              <w:t xml:space="preserve">Кількість засідань, проведених громадською радою в звітному періоді </w:t>
            </w:r>
          </w:p>
        </w:tc>
        <w:tc>
          <w:tcPr>
            <w:tcW w:w="3960" w:type="dxa"/>
            <w:shd w:val="clear" w:color="auto" w:fill="auto"/>
            <w:tcMar>
              <w:top w:w="100" w:type="dxa"/>
              <w:left w:w="100" w:type="dxa"/>
              <w:bottom w:w="100" w:type="dxa"/>
              <w:right w:w="100" w:type="dxa"/>
            </w:tcMar>
          </w:tcPr>
          <w:p w14:paraId="620E9F66" w14:textId="77777777" w:rsidR="00D93CA1" w:rsidRPr="00362C56" w:rsidRDefault="008F0142">
            <w:pPr>
              <w:widowControl w:val="0"/>
              <w:jc w:val="center"/>
              <w:rPr>
                <w:sz w:val="24"/>
                <w:szCs w:val="24"/>
                <w:lang w:val="uk-UA"/>
              </w:rPr>
            </w:pPr>
            <w:r w:rsidRPr="00362C56">
              <w:rPr>
                <w:b/>
                <w:sz w:val="24"/>
                <w:szCs w:val="24"/>
                <w:lang w:val="uk-UA"/>
              </w:rPr>
              <w:t xml:space="preserve">Інші заходи, проведені громадською радою в звітному періоді </w:t>
            </w:r>
          </w:p>
        </w:tc>
        <w:tc>
          <w:tcPr>
            <w:tcW w:w="4397" w:type="dxa"/>
            <w:shd w:val="clear" w:color="auto" w:fill="auto"/>
            <w:tcMar>
              <w:top w:w="100" w:type="dxa"/>
              <w:left w:w="100" w:type="dxa"/>
              <w:bottom w:w="100" w:type="dxa"/>
              <w:right w:w="100" w:type="dxa"/>
            </w:tcMar>
          </w:tcPr>
          <w:p w14:paraId="6605F51A" w14:textId="77777777" w:rsidR="00D93CA1" w:rsidRPr="00362C56" w:rsidRDefault="008F0142">
            <w:pPr>
              <w:widowControl w:val="0"/>
              <w:jc w:val="center"/>
              <w:rPr>
                <w:sz w:val="24"/>
                <w:szCs w:val="24"/>
                <w:lang w:val="uk-UA"/>
              </w:rPr>
            </w:pPr>
            <w:r w:rsidRPr="00362C56">
              <w:rPr>
                <w:b/>
                <w:sz w:val="24"/>
                <w:szCs w:val="24"/>
                <w:lang w:val="uk-UA"/>
              </w:rPr>
              <w:t xml:space="preserve">Кількість пропозицій, наданих громадською радою ОВВ в звітному періоді </w:t>
            </w:r>
          </w:p>
        </w:tc>
      </w:tr>
      <w:tr w:rsidR="00D93CA1" w14:paraId="2F4BD395" w14:textId="77777777">
        <w:tc>
          <w:tcPr>
            <w:tcW w:w="2612" w:type="dxa"/>
            <w:shd w:val="clear" w:color="auto" w:fill="auto"/>
            <w:tcMar>
              <w:top w:w="100" w:type="dxa"/>
              <w:left w:w="100" w:type="dxa"/>
              <w:bottom w:w="100" w:type="dxa"/>
              <w:right w:w="100" w:type="dxa"/>
            </w:tcMar>
          </w:tcPr>
          <w:p w14:paraId="3BE1167B" w14:textId="77777777" w:rsidR="00D93CA1" w:rsidRPr="00362C56" w:rsidRDefault="008F0142">
            <w:pPr>
              <w:widowControl w:val="0"/>
              <w:spacing w:before="60"/>
              <w:jc w:val="center"/>
              <w:rPr>
                <w:sz w:val="24"/>
                <w:szCs w:val="24"/>
                <w:lang w:val="uk-UA"/>
              </w:rPr>
            </w:pPr>
            <w:r w:rsidRPr="00362C56">
              <w:rPr>
                <w:sz w:val="24"/>
                <w:szCs w:val="24"/>
                <w:lang w:val="uk-UA"/>
              </w:rPr>
              <w:t>Так</w:t>
            </w:r>
          </w:p>
          <w:p w14:paraId="45283A3C" w14:textId="77777777" w:rsidR="00D93CA1" w:rsidRPr="00362C56" w:rsidRDefault="008F0142">
            <w:pPr>
              <w:widowControl w:val="0"/>
              <w:spacing w:before="60"/>
              <w:jc w:val="center"/>
              <w:rPr>
                <w:sz w:val="24"/>
                <w:szCs w:val="24"/>
                <w:lang w:val="uk-UA"/>
              </w:rPr>
            </w:pPr>
            <w:r w:rsidRPr="00362C56">
              <w:rPr>
                <w:sz w:val="24"/>
                <w:szCs w:val="24"/>
                <w:lang w:val="uk-UA"/>
              </w:rPr>
              <w:t xml:space="preserve"> </w:t>
            </w:r>
          </w:p>
        </w:tc>
        <w:tc>
          <w:tcPr>
            <w:tcW w:w="4230" w:type="dxa"/>
            <w:shd w:val="clear" w:color="auto" w:fill="auto"/>
            <w:tcMar>
              <w:top w:w="100" w:type="dxa"/>
              <w:left w:w="100" w:type="dxa"/>
              <w:bottom w:w="100" w:type="dxa"/>
              <w:right w:w="100" w:type="dxa"/>
            </w:tcMar>
          </w:tcPr>
          <w:p w14:paraId="334EE990" w14:textId="77777777" w:rsidR="00D93CA1" w:rsidRPr="00362C56" w:rsidRDefault="008F0142">
            <w:pPr>
              <w:widowControl w:val="0"/>
              <w:spacing w:before="60"/>
              <w:jc w:val="center"/>
              <w:rPr>
                <w:sz w:val="24"/>
                <w:szCs w:val="24"/>
                <w:lang w:val="uk-UA"/>
              </w:rPr>
            </w:pPr>
            <w:r w:rsidRPr="00362C56">
              <w:rPr>
                <w:sz w:val="24"/>
                <w:szCs w:val="24"/>
                <w:lang w:val="uk-UA"/>
              </w:rPr>
              <w:t>-</w:t>
            </w:r>
          </w:p>
        </w:tc>
        <w:tc>
          <w:tcPr>
            <w:tcW w:w="3960" w:type="dxa"/>
            <w:shd w:val="clear" w:color="auto" w:fill="auto"/>
            <w:tcMar>
              <w:top w:w="100" w:type="dxa"/>
              <w:left w:w="100" w:type="dxa"/>
              <w:bottom w:w="100" w:type="dxa"/>
              <w:right w:w="100" w:type="dxa"/>
            </w:tcMar>
          </w:tcPr>
          <w:p w14:paraId="75630403" w14:textId="52FB8160" w:rsidR="00D93CA1" w:rsidRPr="00362C56" w:rsidRDefault="008626AF" w:rsidP="008626AF">
            <w:pPr>
              <w:jc w:val="both"/>
              <w:rPr>
                <w:sz w:val="24"/>
                <w:szCs w:val="24"/>
                <w:lang w:val="uk-UA"/>
              </w:rPr>
            </w:pPr>
            <w:r>
              <w:rPr>
                <w:bCs/>
                <w:sz w:val="24"/>
                <w:szCs w:val="24"/>
                <w:lang w:val="uk-UA"/>
              </w:rPr>
              <w:t xml:space="preserve">Звернення до комунального закладу </w:t>
            </w:r>
            <w:r w:rsidRPr="00E87792">
              <w:rPr>
                <w:bCs/>
                <w:sz w:val="24"/>
                <w:szCs w:val="24"/>
                <w:lang w:val="uk-UA"/>
              </w:rPr>
              <w:t xml:space="preserve"> «Регіональний ландшафтний пар</w:t>
            </w:r>
            <w:r>
              <w:rPr>
                <w:bCs/>
                <w:sz w:val="24"/>
                <w:szCs w:val="24"/>
                <w:lang w:val="uk-UA"/>
              </w:rPr>
              <w:t>к</w:t>
            </w:r>
            <w:r w:rsidRPr="00E87792">
              <w:rPr>
                <w:bCs/>
                <w:sz w:val="24"/>
                <w:szCs w:val="24"/>
                <w:lang w:val="uk-UA"/>
              </w:rPr>
              <w:t xml:space="preserve"> </w:t>
            </w:r>
            <w:proofErr w:type="spellStart"/>
            <w:r w:rsidRPr="00E87792">
              <w:rPr>
                <w:bCs/>
                <w:sz w:val="24"/>
                <w:szCs w:val="24"/>
                <w:lang w:val="uk-UA"/>
              </w:rPr>
              <w:t>Ялівщина</w:t>
            </w:r>
            <w:proofErr w:type="spellEnd"/>
            <w:r w:rsidRPr="00E87792">
              <w:rPr>
                <w:bCs/>
                <w:sz w:val="24"/>
                <w:szCs w:val="24"/>
                <w:lang w:val="uk-UA"/>
              </w:rPr>
              <w:t>» Чернігівської обласної ради</w:t>
            </w:r>
            <w:r>
              <w:rPr>
                <w:bCs/>
                <w:sz w:val="24"/>
                <w:szCs w:val="24"/>
                <w:lang w:val="uk-UA"/>
              </w:rPr>
              <w:t xml:space="preserve"> про проведення засідання </w:t>
            </w:r>
            <w:r w:rsidRPr="00E87792">
              <w:rPr>
                <w:bCs/>
                <w:sz w:val="24"/>
                <w:szCs w:val="24"/>
                <w:lang w:val="uk-UA"/>
              </w:rPr>
              <w:t>науково–технічної ради РЛП «</w:t>
            </w:r>
            <w:proofErr w:type="spellStart"/>
            <w:r w:rsidRPr="00E87792">
              <w:rPr>
                <w:bCs/>
                <w:sz w:val="24"/>
                <w:szCs w:val="24"/>
                <w:lang w:val="uk-UA"/>
              </w:rPr>
              <w:t>Ялівщина</w:t>
            </w:r>
            <w:proofErr w:type="spellEnd"/>
            <w:r w:rsidRPr="00E87792">
              <w:rPr>
                <w:bCs/>
                <w:sz w:val="24"/>
                <w:szCs w:val="24"/>
                <w:lang w:val="uk-UA"/>
              </w:rPr>
              <w:t>»</w:t>
            </w:r>
            <w:r>
              <w:rPr>
                <w:bCs/>
                <w:sz w:val="24"/>
                <w:szCs w:val="24"/>
                <w:lang w:val="uk-UA"/>
              </w:rPr>
              <w:t xml:space="preserve"> та</w:t>
            </w:r>
            <w:r w:rsidRPr="00E87792">
              <w:rPr>
                <w:bCs/>
                <w:sz w:val="24"/>
                <w:szCs w:val="24"/>
                <w:lang w:val="uk-UA"/>
              </w:rPr>
              <w:t xml:space="preserve"> виконання рішень протоколів попередніх засідань, а також про виконання планів діяльності РЛП «</w:t>
            </w:r>
            <w:proofErr w:type="spellStart"/>
            <w:r w:rsidRPr="00E87792">
              <w:rPr>
                <w:bCs/>
                <w:sz w:val="24"/>
                <w:szCs w:val="24"/>
                <w:lang w:val="uk-UA"/>
              </w:rPr>
              <w:t>Ялівщина</w:t>
            </w:r>
            <w:proofErr w:type="spellEnd"/>
            <w:r w:rsidRPr="00E87792">
              <w:rPr>
                <w:bCs/>
                <w:sz w:val="24"/>
                <w:szCs w:val="24"/>
                <w:lang w:val="uk-UA"/>
              </w:rPr>
              <w:t xml:space="preserve">» </w:t>
            </w:r>
          </w:p>
        </w:tc>
        <w:tc>
          <w:tcPr>
            <w:tcW w:w="4397" w:type="dxa"/>
            <w:shd w:val="clear" w:color="auto" w:fill="auto"/>
            <w:tcMar>
              <w:top w:w="100" w:type="dxa"/>
              <w:left w:w="100" w:type="dxa"/>
              <w:bottom w:w="100" w:type="dxa"/>
              <w:right w:w="100" w:type="dxa"/>
            </w:tcMar>
          </w:tcPr>
          <w:p w14:paraId="729DEAF6" w14:textId="77777777" w:rsidR="00D93CA1" w:rsidRPr="00362C56" w:rsidRDefault="008F0142">
            <w:pPr>
              <w:widowControl w:val="0"/>
              <w:jc w:val="center"/>
              <w:rPr>
                <w:sz w:val="24"/>
                <w:szCs w:val="24"/>
                <w:lang w:val="uk-UA"/>
              </w:rPr>
            </w:pPr>
            <w:r w:rsidRPr="00362C56">
              <w:rPr>
                <w:sz w:val="24"/>
                <w:szCs w:val="24"/>
                <w:lang w:val="uk-UA"/>
              </w:rPr>
              <w:t xml:space="preserve">- </w:t>
            </w:r>
          </w:p>
        </w:tc>
      </w:tr>
    </w:tbl>
    <w:p w14:paraId="62D404DA" w14:textId="77777777" w:rsidR="008626AF" w:rsidRDefault="008626AF">
      <w:pPr>
        <w:pStyle w:val="af9"/>
        <w:ind w:right="111"/>
        <w:jc w:val="left"/>
        <w:rPr>
          <w:szCs w:val="16"/>
        </w:rPr>
      </w:pPr>
    </w:p>
    <w:p w14:paraId="0E3F480F" w14:textId="4F617B04" w:rsidR="00917A0C" w:rsidRDefault="00424FD1" w:rsidP="00424FD1">
      <w:pPr>
        <w:rPr>
          <w:b/>
          <w:lang w:val="uk-UA"/>
        </w:rPr>
      </w:pPr>
      <w:r w:rsidRPr="00362C56">
        <w:rPr>
          <w:b/>
          <w:sz w:val="28"/>
          <w:szCs w:val="28"/>
          <w:lang w:val="uk-UA"/>
        </w:rPr>
        <w:t>Таблиця 3. Узагальнена інформація</w:t>
      </w:r>
      <w:r w:rsidRPr="00362C56">
        <w:rPr>
          <w:sz w:val="28"/>
          <w:szCs w:val="28"/>
          <w:lang w:val="uk-UA"/>
        </w:rPr>
        <w:t xml:space="preserve"> </w:t>
      </w:r>
      <w:r w:rsidRPr="00362C56">
        <w:rPr>
          <w:b/>
          <w:sz w:val="28"/>
          <w:szCs w:val="28"/>
          <w:lang w:val="uk-UA"/>
        </w:rPr>
        <w:t>про розроблення проектів рішень та проведені щодо них публічні консультації (консультації з громадськістю)</w:t>
      </w:r>
    </w:p>
    <w:p w14:paraId="69B91E52" w14:textId="77777777" w:rsidR="00362C56" w:rsidRPr="00362C56" w:rsidRDefault="00362C56" w:rsidP="00424FD1">
      <w:pPr>
        <w:rPr>
          <w:b/>
          <w:lang w:val="uk-UA"/>
        </w:rPr>
      </w:pPr>
    </w:p>
    <w:tbl>
      <w:tblPr>
        <w:tblStyle w:val="aff7"/>
        <w:tblW w:w="15168" w:type="dxa"/>
        <w:tblInd w:w="-431" w:type="dxa"/>
        <w:tblLook w:val="04A0" w:firstRow="1" w:lastRow="0" w:firstColumn="1" w:lastColumn="0" w:noHBand="0" w:noVBand="1"/>
      </w:tblPr>
      <w:tblGrid>
        <w:gridCol w:w="6096"/>
        <w:gridCol w:w="2969"/>
        <w:gridCol w:w="6103"/>
      </w:tblGrid>
      <w:tr w:rsidR="00424FD1" w:rsidRPr="0058049A" w14:paraId="4CAC48B2" w14:textId="77777777" w:rsidTr="00917A0C">
        <w:tc>
          <w:tcPr>
            <w:tcW w:w="6096" w:type="dxa"/>
          </w:tcPr>
          <w:p w14:paraId="2CBC2D82" w14:textId="77777777" w:rsidR="00424FD1" w:rsidRPr="000702FB" w:rsidRDefault="00917A0C" w:rsidP="00917A0C">
            <w:pPr>
              <w:pStyle w:val="af9"/>
              <w:ind w:right="111"/>
              <w:jc w:val="center"/>
              <w:rPr>
                <w:b/>
                <w:sz w:val="24"/>
                <w:szCs w:val="24"/>
              </w:rPr>
            </w:pPr>
            <w:r w:rsidRPr="000702FB">
              <w:rPr>
                <w:b/>
                <w:sz w:val="24"/>
                <w:szCs w:val="24"/>
              </w:rPr>
              <w:t>Розроблені органом у 2025 році</w:t>
            </w:r>
          </w:p>
          <w:p w14:paraId="4A2AA7B2" w14:textId="77777777" w:rsidR="00954BC2" w:rsidRPr="000702FB" w:rsidRDefault="00954BC2" w:rsidP="00917A0C">
            <w:pPr>
              <w:pStyle w:val="af9"/>
              <w:ind w:right="111"/>
              <w:jc w:val="center"/>
              <w:rPr>
                <w:b/>
                <w:sz w:val="24"/>
                <w:szCs w:val="24"/>
              </w:rPr>
            </w:pPr>
          </w:p>
        </w:tc>
        <w:tc>
          <w:tcPr>
            <w:tcW w:w="2969" w:type="dxa"/>
          </w:tcPr>
          <w:p w14:paraId="61703ED7" w14:textId="77777777" w:rsidR="00424FD1" w:rsidRPr="000702FB" w:rsidRDefault="00917A0C" w:rsidP="00917A0C">
            <w:pPr>
              <w:pStyle w:val="af9"/>
              <w:ind w:right="111"/>
              <w:jc w:val="center"/>
              <w:rPr>
                <w:b/>
                <w:sz w:val="24"/>
                <w:szCs w:val="24"/>
              </w:rPr>
            </w:pPr>
            <w:r w:rsidRPr="000702FB">
              <w:rPr>
                <w:b/>
                <w:sz w:val="24"/>
                <w:szCs w:val="24"/>
              </w:rPr>
              <w:t>Загальна кількість</w:t>
            </w:r>
          </w:p>
        </w:tc>
        <w:tc>
          <w:tcPr>
            <w:tcW w:w="6103" w:type="dxa"/>
          </w:tcPr>
          <w:p w14:paraId="2A279C84" w14:textId="77777777" w:rsidR="00424FD1" w:rsidRPr="000702FB" w:rsidRDefault="00917A0C" w:rsidP="00917A0C">
            <w:pPr>
              <w:pStyle w:val="af9"/>
              <w:ind w:right="111"/>
              <w:jc w:val="center"/>
              <w:rPr>
                <w:b/>
                <w:sz w:val="24"/>
                <w:szCs w:val="24"/>
              </w:rPr>
            </w:pPr>
            <w:r w:rsidRPr="000702FB">
              <w:rPr>
                <w:b/>
                <w:sz w:val="24"/>
                <w:szCs w:val="24"/>
              </w:rPr>
              <w:t>З них кількість тих, щодо яких проведені публічні консультації</w:t>
            </w:r>
          </w:p>
        </w:tc>
      </w:tr>
      <w:tr w:rsidR="00424FD1" w:rsidRPr="00954BC2" w14:paraId="70734955" w14:textId="77777777" w:rsidTr="00917A0C">
        <w:tc>
          <w:tcPr>
            <w:tcW w:w="6096" w:type="dxa"/>
          </w:tcPr>
          <w:p w14:paraId="086DBF37" w14:textId="77777777" w:rsidR="00424FD1" w:rsidRPr="000702FB" w:rsidRDefault="00917A0C" w:rsidP="00424FD1">
            <w:pPr>
              <w:pStyle w:val="af9"/>
              <w:ind w:right="111"/>
              <w:jc w:val="left"/>
              <w:rPr>
                <w:sz w:val="24"/>
                <w:szCs w:val="24"/>
              </w:rPr>
            </w:pPr>
            <w:r w:rsidRPr="000702FB">
              <w:rPr>
                <w:sz w:val="24"/>
                <w:szCs w:val="24"/>
              </w:rPr>
              <w:t>програмні документи економічного і соціального розвитку</w:t>
            </w:r>
          </w:p>
        </w:tc>
        <w:tc>
          <w:tcPr>
            <w:tcW w:w="2969" w:type="dxa"/>
          </w:tcPr>
          <w:p w14:paraId="754D5FB1" w14:textId="6F790BF3" w:rsidR="00424FD1" w:rsidRPr="000702FB" w:rsidRDefault="00A85C78" w:rsidP="00A85C78">
            <w:pPr>
              <w:pStyle w:val="af9"/>
              <w:ind w:right="111"/>
              <w:jc w:val="center"/>
              <w:rPr>
                <w:sz w:val="24"/>
                <w:szCs w:val="24"/>
              </w:rPr>
            </w:pPr>
            <w:r>
              <w:rPr>
                <w:sz w:val="24"/>
                <w:szCs w:val="24"/>
              </w:rPr>
              <w:t>12</w:t>
            </w:r>
          </w:p>
        </w:tc>
        <w:tc>
          <w:tcPr>
            <w:tcW w:w="6103" w:type="dxa"/>
          </w:tcPr>
          <w:p w14:paraId="345D0AC7" w14:textId="6936CE05" w:rsidR="00424FD1" w:rsidRPr="000702FB" w:rsidRDefault="00A85C78" w:rsidP="00A85C78">
            <w:pPr>
              <w:pStyle w:val="af9"/>
              <w:ind w:right="111"/>
              <w:jc w:val="center"/>
              <w:rPr>
                <w:sz w:val="24"/>
                <w:szCs w:val="24"/>
              </w:rPr>
            </w:pPr>
            <w:r>
              <w:rPr>
                <w:sz w:val="24"/>
                <w:szCs w:val="24"/>
              </w:rPr>
              <w:t>12</w:t>
            </w:r>
          </w:p>
        </w:tc>
      </w:tr>
      <w:tr w:rsidR="00424FD1" w:rsidRPr="00917A0C" w14:paraId="0C7DC2A0" w14:textId="77777777" w:rsidTr="00917A0C">
        <w:tc>
          <w:tcPr>
            <w:tcW w:w="6096" w:type="dxa"/>
          </w:tcPr>
          <w:p w14:paraId="11D1484E" w14:textId="77777777" w:rsidR="00424FD1" w:rsidRPr="000702FB" w:rsidRDefault="00917A0C" w:rsidP="00424FD1">
            <w:pPr>
              <w:pStyle w:val="af9"/>
              <w:ind w:right="111"/>
              <w:jc w:val="left"/>
              <w:rPr>
                <w:sz w:val="24"/>
                <w:szCs w:val="24"/>
              </w:rPr>
            </w:pPr>
            <w:r w:rsidRPr="000702FB">
              <w:rPr>
                <w:sz w:val="24"/>
                <w:szCs w:val="24"/>
              </w:rPr>
              <w:t>інші рішення</w:t>
            </w:r>
          </w:p>
        </w:tc>
        <w:tc>
          <w:tcPr>
            <w:tcW w:w="2969" w:type="dxa"/>
          </w:tcPr>
          <w:p w14:paraId="24CF86B8" w14:textId="38FB656B" w:rsidR="00424FD1" w:rsidRPr="000702FB" w:rsidRDefault="00A85C78" w:rsidP="00A85C78">
            <w:pPr>
              <w:pStyle w:val="af9"/>
              <w:ind w:right="111"/>
              <w:jc w:val="center"/>
              <w:rPr>
                <w:sz w:val="24"/>
                <w:szCs w:val="24"/>
              </w:rPr>
            </w:pPr>
            <w:r>
              <w:rPr>
                <w:sz w:val="24"/>
                <w:szCs w:val="24"/>
              </w:rPr>
              <w:t>30</w:t>
            </w:r>
          </w:p>
        </w:tc>
        <w:tc>
          <w:tcPr>
            <w:tcW w:w="6103" w:type="dxa"/>
          </w:tcPr>
          <w:p w14:paraId="48700507" w14:textId="6EE94D03" w:rsidR="00424FD1" w:rsidRPr="000702FB" w:rsidRDefault="00A85C78" w:rsidP="00A85C78">
            <w:pPr>
              <w:pStyle w:val="af9"/>
              <w:ind w:right="111"/>
              <w:jc w:val="center"/>
              <w:rPr>
                <w:sz w:val="24"/>
                <w:szCs w:val="24"/>
              </w:rPr>
            </w:pPr>
            <w:r>
              <w:rPr>
                <w:sz w:val="24"/>
                <w:szCs w:val="24"/>
              </w:rPr>
              <w:t>30</w:t>
            </w:r>
          </w:p>
        </w:tc>
      </w:tr>
    </w:tbl>
    <w:p w14:paraId="4FA028E0" w14:textId="77777777" w:rsidR="00424FD1" w:rsidRDefault="00424FD1" w:rsidP="00424FD1">
      <w:pPr>
        <w:pStyle w:val="af9"/>
        <w:ind w:left="1134" w:right="111" w:hanging="1134"/>
        <w:jc w:val="left"/>
        <w:rPr>
          <w:szCs w:val="16"/>
        </w:rPr>
      </w:pPr>
    </w:p>
    <w:sectPr w:rsidR="00424FD1">
      <w:headerReference w:type="even" r:id="rId19"/>
      <w:headerReference w:type="default" r:id="rId20"/>
      <w:pgSz w:w="16838" w:h="11906" w:orient="landscape"/>
      <w:pgMar w:top="709" w:right="536" w:bottom="567" w:left="156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75C07" w14:textId="77777777" w:rsidR="00647F79" w:rsidRDefault="00647F79">
      <w:r>
        <w:separator/>
      </w:r>
    </w:p>
  </w:endnote>
  <w:endnote w:type="continuationSeparator" w:id="0">
    <w:p w14:paraId="0D220BF1" w14:textId="77777777" w:rsidR="00647F79" w:rsidRDefault="0064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96A1" w14:textId="77777777" w:rsidR="00647F79" w:rsidRDefault="00647F79">
      <w:r>
        <w:separator/>
      </w:r>
    </w:p>
  </w:footnote>
  <w:footnote w:type="continuationSeparator" w:id="0">
    <w:p w14:paraId="04883918" w14:textId="77777777" w:rsidR="00647F79" w:rsidRDefault="0064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4E55" w14:textId="77777777" w:rsidR="00D93CA1" w:rsidRDefault="008F0142">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2BEBF689" w14:textId="77777777" w:rsidR="00D93CA1" w:rsidRDefault="00D93CA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7106" w14:textId="77777777" w:rsidR="00D93CA1" w:rsidRDefault="008F0142">
    <w:pPr>
      <w:pStyle w:val="af6"/>
      <w:jc w:val="center"/>
      <w:rPr>
        <w:rStyle w:val="af8"/>
        <w:lang w:val="uk-UA"/>
      </w:rPr>
    </w:pPr>
    <w:r>
      <w:rPr>
        <w:rStyle w:val="af8"/>
      </w:rPr>
      <w:fldChar w:fldCharType="begin"/>
    </w:r>
    <w:r>
      <w:rPr>
        <w:rStyle w:val="af8"/>
      </w:rPr>
      <w:instrText xml:space="preserve"> PAGE </w:instrText>
    </w:r>
    <w:r>
      <w:rPr>
        <w:rStyle w:val="af8"/>
      </w:rPr>
      <w:fldChar w:fldCharType="separate"/>
    </w:r>
    <w:r>
      <w:rPr>
        <w:rStyle w:val="af8"/>
      </w:rPr>
      <w:t>2</w:t>
    </w:r>
    <w:r>
      <w:rPr>
        <w:rStyle w:val="af8"/>
      </w:rPr>
      <w:fldChar w:fldCharType="end"/>
    </w:r>
  </w:p>
  <w:p w14:paraId="6E6DA5C1" w14:textId="77777777" w:rsidR="00D93CA1" w:rsidRDefault="00D93CA1">
    <w:pPr>
      <w:pStyle w:val="af6"/>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A2797"/>
    <w:multiLevelType w:val="multilevel"/>
    <w:tmpl w:val="F4F2A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FA1780"/>
    <w:multiLevelType w:val="multilevel"/>
    <w:tmpl w:val="98D239E0"/>
    <w:lvl w:ilvl="0">
      <w:start w:val="2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F05A98"/>
    <w:multiLevelType w:val="multilevel"/>
    <w:tmpl w:val="7D76B068"/>
    <w:lvl w:ilvl="0">
      <w:start w:val="1"/>
      <w:numFmt w:val="decimal"/>
      <w:lvlText w:val="%1."/>
      <w:lvlJc w:val="left"/>
      <w:pPr>
        <w:tabs>
          <w:tab w:val="num" w:pos="1211"/>
        </w:tabs>
        <w:ind w:left="1211" w:hanging="360"/>
      </w:pPr>
      <w:rPr>
        <w:rFonts w:ascii="Times New Roman" w:hAnsi="Times New Roman" w:cs="Times New Roman" w:hint="default"/>
        <w:b w:val="0"/>
        <w:color w:val="auto"/>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3797DC3"/>
    <w:multiLevelType w:val="multilevel"/>
    <w:tmpl w:val="F21CABF0"/>
    <w:lvl w:ilvl="0">
      <w:start w:val="60"/>
      <w:numFmt w:val="bullet"/>
      <w:lvlText w:val="-"/>
      <w:lvlJc w:val="left"/>
      <w:pPr>
        <w:ind w:left="677" w:hanging="360"/>
      </w:pPr>
      <w:rPr>
        <w:rFonts w:ascii="Arial" w:eastAsia="Times New Roman" w:hAnsi="Arial" w:cs="Arial" w:hint="default"/>
      </w:rPr>
    </w:lvl>
    <w:lvl w:ilvl="1">
      <w:start w:val="1"/>
      <w:numFmt w:val="bullet"/>
      <w:lvlText w:val="o"/>
      <w:lvlJc w:val="left"/>
      <w:pPr>
        <w:ind w:left="1397" w:hanging="360"/>
      </w:pPr>
      <w:rPr>
        <w:rFonts w:ascii="Courier New" w:hAnsi="Courier New" w:cs="Courier New"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4" w15:restartNumberingAfterBreak="0">
    <w:nsid w:val="53D37FC2"/>
    <w:multiLevelType w:val="multilevel"/>
    <w:tmpl w:val="0E7CE9D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6A837C25"/>
    <w:multiLevelType w:val="multilevel"/>
    <w:tmpl w:val="C8C23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37402"/>
    <w:multiLevelType w:val="multilevel"/>
    <w:tmpl w:val="A57E44D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A1"/>
    <w:rsid w:val="000702FB"/>
    <w:rsid w:val="001074C4"/>
    <w:rsid w:val="00250F91"/>
    <w:rsid w:val="002D5760"/>
    <w:rsid w:val="002F1665"/>
    <w:rsid w:val="003043A5"/>
    <w:rsid w:val="00362C56"/>
    <w:rsid w:val="003F1EBC"/>
    <w:rsid w:val="0040297E"/>
    <w:rsid w:val="00424FD1"/>
    <w:rsid w:val="00461AAF"/>
    <w:rsid w:val="0058049A"/>
    <w:rsid w:val="00647F79"/>
    <w:rsid w:val="00716205"/>
    <w:rsid w:val="007C3C42"/>
    <w:rsid w:val="008626AF"/>
    <w:rsid w:val="008F0142"/>
    <w:rsid w:val="00917A0C"/>
    <w:rsid w:val="009332BA"/>
    <w:rsid w:val="00954BC2"/>
    <w:rsid w:val="009F7DFC"/>
    <w:rsid w:val="00A85C78"/>
    <w:rsid w:val="00C0162C"/>
    <w:rsid w:val="00C9719E"/>
    <w:rsid w:val="00CA2028"/>
    <w:rsid w:val="00D93CA1"/>
    <w:rsid w:val="00DA2F01"/>
    <w:rsid w:val="00DB4663"/>
    <w:rsid w:val="00E3129B"/>
    <w:rsid w:val="00EB38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9127"/>
  <w15:docId w15:val="{C2F3CF96-84F5-448B-BB08-9088E905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qFormat/>
    <w:pPr>
      <w:keepNext/>
      <w:spacing w:before="240" w:after="60"/>
      <w:outlineLvl w:val="0"/>
    </w:pPr>
    <w:rPr>
      <w:rFonts w:ascii="Arial" w:hAnsi="Arial"/>
      <w:b/>
      <w:bCs/>
      <w:sz w:val="32"/>
      <w:szCs w:val="32"/>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a3">
    <w:name w:val="Quote"/>
    <w:basedOn w:val="a"/>
    <w:next w:val="a"/>
    <w:link w:val="a4"/>
    <w:uiPriority w:val="29"/>
    <w:qFormat/>
    <w:pPr>
      <w:spacing w:before="160"/>
      <w:jc w:val="center"/>
    </w:pPr>
    <w:rPr>
      <w:i/>
      <w:iCs/>
      <w:color w:val="404040" w:themeColor="text1" w:themeTint="BF"/>
    </w:rPr>
  </w:style>
  <w:style w:type="character" w:customStyle="1" w:styleId="a4">
    <w:name w:val="Цитата Знак"/>
    <w:basedOn w:val="a0"/>
    <w:link w:val="a3"/>
    <w:uiPriority w:val="29"/>
    <w:rPr>
      <w:i/>
      <w:iCs/>
      <w:color w:val="404040" w:themeColor="text1" w:themeTint="BF"/>
    </w:rPr>
  </w:style>
  <w:style w:type="character" w:styleId="a5">
    <w:name w:val="Intense Emphasis"/>
    <w:basedOn w:val="a0"/>
    <w:uiPriority w:val="21"/>
    <w:qFormat/>
    <w:rPr>
      <w:i/>
      <w:iCs/>
      <w:color w:val="2E74B5" w:themeColor="accent1" w:themeShade="BF"/>
    </w:rPr>
  </w:style>
  <w:style w:type="paragraph" w:styleId="a6">
    <w:name w:val="Intense Quote"/>
    <w:basedOn w:val="a"/>
    <w:next w:val="a"/>
    <w:link w:val="a7"/>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7">
    <w:name w:val="Насичена цитата Знак"/>
    <w:basedOn w:val="a0"/>
    <w:link w:val="a6"/>
    <w:uiPriority w:val="30"/>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Subtle Reference"/>
    <w:basedOn w:val="a0"/>
    <w:uiPriority w:val="31"/>
    <w:qFormat/>
    <w:rPr>
      <w:smallCaps/>
      <w:color w:val="5A5A5A" w:themeColor="text1" w:themeTint="A5"/>
    </w:rPr>
  </w:style>
  <w:style w:type="character" w:styleId="ab">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c">
    <w:name w:val="caption"/>
    <w:basedOn w:val="a"/>
    <w:next w:val="a"/>
    <w:uiPriority w:val="35"/>
    <w:unhideWhenUsed/>
    <w:qFormat/>
    <w:pPr>
      <w:spacing w:after="200"/>
    </w:pPr>
    <w:rPr>
      <w:i/>
      <w:iCs/>
      <w:color w:val="44546A" w:themeColor="text2"/>
      <w:sz w:val="18"/>
      <w:szCs w:val="18"/>
    </w:rPr>
  </w:style>
  <w:style w:type="paragraph" w:styleId="ad">
    <w:name w:val="footnote text"/>
    <w:basedOn w:val="a"/>
    <w:link w:val="ae"/>
    <w:uiPriority w:val="99"/>
    <w:semiHidden/>
    <w:unhideWhenUsed/>
  </w:style>
  <w:style w:type="character" w:customStyle="1" w:styleId="ae">
    <w:name w:val="Текст виноски Знак"/>
    <w:basedOn w:val="a0"/>
    <w:link w:val="ad"/>
    <w:uiPriority w:val="99"/>
    <w:semiHidden/>
    <w:rPr>
      <w:sz w:val="20"/>
      <w:szCs w:val="20"/>
    </w:rPr>
  </w:style>
  <w:style w:type="character" w:styleId="af">
    <w:name w:val="footnote reference"/>
    <w:basedOn w:val="a0"/>
    <w:uiPriority w:val="99"/>
    <w:semiHidden/>
    <w:unhideWhenUsed/>
    <w:rPr>
      <w:vertAlign w:val="superscript"/>
    </w:rPr>
  </w:style>
  <w:style w:type="paragraph" w:styleId="af0">
    <w:name w:val="endnote text"/>
    <w:basedOn w:val="a"/>
    <w:link w:val="af1"/>
    <w:uiPriority w:val="99"/>
    <w:semiHidden/>
    <w:unhideWhenUsed/>
  </w:style>
  <w:style w:type="character" w:customStyle="1" w:styleId="af1">
    <w:name w:val="Текст кінцевої ви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character" w:styleId="af3">
    <w:name w:val="FollowedHyperlink"/>
    <w:basedOn w:val="a0"/>
    <w:uiPriority w:val="99"/>
    <w:semiHidden/>
    <w:unhideWhenUsed/>
    <w:rPr>
      <w:color w:val="954F72" w:themeColor="followedHyperlink"/>
      <w:u w:val="single"/>
    </w:r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10">
    <w:name w:val="Заголовок 1 Знак"/>
    <w:basedOn w:val="a0"/>
    <w:link w:val="1"/>
    <w:rPr>
      <w:rFonts w:ascii="Arial" w:eastAsia="Times New Roman" w:hAnsi="Arial" w:cs="Times New Roman"/>
      <w:b/>
      <w:bCs/>
      <w:sz w:val="32"/>
      <w:szCs w:val="32"/>
      <w:lang w:val="en-US" w:eastAsia="ru-RU"/>
    </w:rPr>
  </w:style>
  <w:style w:type="paragraph" w:styleId="af6">
    <w:name w:val="header"/>
    <w:basedOn w:val="a"/>
    <w:link w:val="af7"/>
    <w:pPr>
      <w:tabs>
        <w:tab w:val="center" w:pos="4153"/>
        <w:tab w:val="right" w:pos="8306"/>
      </w:tabs>
    </w:pPr>
  </w:style>
  <w:style w:type="character" w:customStyle="1" w:styleId="af7">
    <w:name w:val="Верхній колонтитул Знак"/>
    <w:basedOn w:val="a0"/>
    <w:link w:val="af6"/>
    <w:rPr>
      <w:rFonts w:ascii="Times New Roman" w:eastAsia="Times New Roman" w:hAnsi="Times New Roman" w:cs="Times New Roman"/>
      <w:sz w:val="20"/>
      <w:szCs w:val="20"/>
      <w:lang w:val="en-US" w:eastAsia="ru-RU"/>
    </w:rPr>
  </w:style>
  <w:style w:type="character" w:styleId="af8">
    <w:name w:val="page number"/>
    <w:basedOn w:val="a0"/>
  </w:style>
  <w:style w:type="paragraph" w:styleId="af9">
    <w:name w:val="Body Text"/>
    <w:basedOn w:val="a"/>
    <w:link w:val="afa"/>
    <w:pPr>
      <w:jc w:val="both"/>
    </w:pPr>
    <w:rPr>
      <w:sz w:val="28"/>
      <w:szCs w:val="28"/>
      <w:lang w:val="uk-UA"/>
    </w:rPr>
  </w:style>
  <w:style w:type="character" w:customStyle="1" w:styleId="afa">
    <w:name w:val="Основний текст Знак"/>
    <w:basedOn w:val="a0"/>
    <w:link w:val="af9"/>
    <w:rPr>
      <w:rFonts w:ascii="Times New Roman" w:eastAsia="Times New Roman" w:hAnsi="Times New Roman" w:cs="Times New Roman"/>
      <w:sz w:val="28"/>
      <w:szCs w:val="28"/>
      <w:lang w:eastAsia="ru-RU"/>
    </w:rPr>
  </w:style>
  <w:style w:type="character" w:styleId="afb">
    <w:name w:val="Hyperlink"/>
    <w:rPr>
      <w:color w:val="0000FF"/>
      <w:u w:val="single"/>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у виносці Знак"/>
    <w:basedOn w:val="a0"/>
    <w:link w:val="afc"/>
    <w:uiPriority w:val="99"/>
    <w:semiHidden/>
    <w:rPr>
      <w:rFonts w:ascii="Tahoma" w:eastAsia="Times New Roman" w:hAnsi="Tahoma" w:cs="Tahoma"/>
      <w:sz w:val="16"/>
      <w:szCs w:val="16"/>
      <w:lang w:val="en-US" w:eastAsia="ru-RU"/>
    </w:rPr>
  </w:style>
  <w:style w:type="paragraph" w:styleId="22">
    <w:name w:val="Body Text Indent 2"/>
    <w:basedOn w:val="a"/>
    <w:link w:val="23"/>
    <w:pPr>
      <w:spacing w:after="120" w:line="480" w:lineRule="auto"/>
      <w:ind w:left="283"/>
    </w:pPr>
    <w:rPr>
      <w:lang w:val="uk-UA"/>
    </w:rPr>
  </w:style>
  <w:style w:type="character" w:customStyle="1" w:styleId="23">
    <w:name w:val="Основний текст з відступом 2 Знак"/>
    <w:basedOn w:val="a0"/>
    <w:link w:val="22"/>
    <w:rPr>
      <w:rFonts w:ascii="Times New Roman" w:eastAsia="Times New Roman" w:hAnsi="Times New Roman" w:cs="Times New Roman"/>
      <w:sz w:val="20"/>
      <w:szCs w:val="20"/>
      <w:lang w:eastAsia="ru-RU"/>
    </w:rPr>
  </w:style>
  <w:style w:type="paragraph" w:styleId="afe">
    <w:name w:val="Normal (Web)"/>
    <w:basedOn w:val="a"/>
    <w:link w:val="aff"/>
    <w:uiPriority w:val="99"/>
    <w:qFormat/>
    <w:pPr>
      <w:spacing w:before="100" w:beforeAutospacing="1" w:after="100" w:afterAutospacing="1"/>
    </w:pPr>
    <w:rPr>
      <w:sz w:val="24"/>
      <w:szCs w:val="24"/>
      <w:lang w:val="ru-RU"/>
    </w:rPr>
  </w:style>
  <w:style w:type="character" w:customStyle="1" w:styleId="aff">
    <w:name w:val="Звичайний (веб) Знак"/>
    <w:basedOn w:val="a0"/>
    <w:link w:val="afe"/>
    <w:uiPriority w:val="99"/>
    <w:rPr>
      <w:rFonts w:ascii="Times New Roman" w:eastAsia="Times New Roman" w:hAnsi="Times New Roman" w:cs="Times New Roman"/>
      <w:sz w:val="24"/>
      <w:szCs w:val="24"/>
      <w:lang w:val="ru-RU" w:eastAsia="ru-RU"/>
    </w:rPr>
  </w:style>
  <w:style w:type="paragraph" w:styleId="aff0">
    <w:name w:val="Body Text Indent"/>
    <w:basedOn w:val="a"/>
    <w:link w:val="aff1"/>
    <w:pPr>
      <w:spacing w:after="120"/>
      <w:ind w:left="283"/>
    </w:pPr>
    <w:rPr>
      <w:rFonts w:eastAsia="Calibri"/>
    </w:rPr>
  </w:style>
  <w:style w:type="character" w:customStyle="1" w:styleId="aff1">
    <w:name w:val="Основний текст з відступом Знак"/>
    <w:basedOn w:val="a0"/>
    <w:link w:val="aff0"/>
    <w:rPr>
      <w:rFonts w:ascii="Times New Roman" w:eastAsia="Calibri" w:hAnsi="Times New Roman" w:cs="Times New Roman"/>
      <w:sz w:val="20"/>
      <w:szCs w:val="20"/>
      <w:lang w:val="en-US"/>
    </w:rPr>
  </w:style>
  <w:style w:type="paragraph" w:styleId="aff2">
    <w:name w:val="List Paragraph"/>
    <w:basedOn w:val="a"/>
    <w:uiPriority w:val="34"/>
    <w:qFormat/>
    <w:pPr>
      <w:spacing w:after="200" w:line="276" w:lineRule="auto"/>
      <w:ind w:left="720"/>
      <w:contextualSpacing/>
    </w:pPr>
    <w:rPr>
      <w:rFonts w:ascii="Calibri" w:eastAsia="Calibri" w:hAnsi="Calibri"/>
      <w:sz w:val="22"/>
      <w:szCs w:val="22"/>
      <w:lang w:val="ru-RU" w:eastAsia="en-US"/>
    </w:rPr>
  </w:style>
  <w:style w:type="character" w:styleId="aff3">
    <w:name w:val="Emphasis"/>
    <w:basedOn w:val="a0"/>
    <w:uiPriority w:val="20"/>
    <w:qFormat/>
    <w:rPr>
      <w:i/>
      <w:iCs/>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sz w:val="20"/>
      <w:szCs w:val="20"/>
      <w:lang w:val="en-US" w:eastAsia="ru-RU"/>
    </w:rPr>
  </w:style>
  <w:style w:type="character" w:customStyle="1" w:styleId="12">
    <w:name w:val="Незакрита згадка1"/>
    <w:basedOn w:val="a0"/>
    <w:uiPriority w:val="99"/>
    <w:semiHidden/>
    <w:unhideWhenUsed/>
    <w:rPr>
      <w:color w:val="605E5C"/>
      <w:shd w:val="clear" w:color="auto" w:fill="E1DFDD"/>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val="en-US"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rPr>
      <w:rFonts w:ascii="Courier New" w:eastAsia="Times New Roman" w:hAnsi="Courier New" w:cs="Courier New"/>
      <w:sz w:val="20"/>
      <w:szCs w:val="20"/>
      <w:lang w:val="ru-RU" w:eastAsia="ru-RU"/>
    </w:rPr>
  </w:style>
  <w:style w:type="table" w:customStyle="1" w:styleId="StGen0">
    <w:name w:val="StGen0"/>
    <w:basedOn w:val="a1"/>
    <w:pPr>
      <w:spacing w:after="0" w:line="240" w:lineRule="auto"/>
    </w:pPr>
    <w:rPr>
      <w:rFonts w:ascii="Calibri" w:eastAsia="Calibri" w:hAnsi="Calibri" w:cs="Calibri"/>
    </w:rPr>
    <w:tblPr>
      <w:tblStyleRowBandSize w:val="1"/>
      <w:tblStyleColBandSize w:val="1"/>
    </w:tblPr>
  </w:style>
  <w:style w:type="character" w:customStyle="1" w:styleId="docdata">
    <w:name w:val="docdata"/>
    <w:basedOn w:val="a0"/>
  </w:style>
  <w:style w:type="paragraph" w:customStyle="1" w:styleId="1465">
    <w:name w:val="1465"/>
    <w:basedOn w:val="a"/>
    <w:pPr>
      <w:spacing w:before="100" w:beforeAutospacing="1" w:after="100" w:afterAutospacing="1"/>
    </w:pPr>
    <w:rPr>
      <w:sz w:val="24"/>
      <w:szCs w:val="24"/>
      <w:lang w:val="uk-UA" w:eastAsia="uk-UA"/>
    </w:rPr>
  </w:style>
  <w:style w:type="paragraph" w:customStyle="1" w:styleId="4637">
    <w:name w:val="4637"/>
    <w:basedOn w:val="a"/>
    <w:pPr>
      <w:spacing w:before="100" w:beforeAutospacing="1" w:after="100" w:afterAutospacing="1"/>
    </w:pPr>
    <w:rPr>
      <w:sz w:val="24"/>
      <w:szCs w:val="24"/>
      <w:lang w:val="uk-UA" w:eastAsia="uk-UA"/>
    </w:rPr>
  </w:style>
  <w:style w:type="paragraph" w:customStyle="1" w:styleId="2323">
    <w:name w:val="2323"/>
    <w:basedOn w:val="a"/>
    <w:pPr>
      <w:spacing w:before="100" w:beforeAutospacing="1" w:after="100" w:afterAutospacing="1"/>
    </w:pPr>
    <w:rPr>
      <w:sz w:val="24"/>
      <w:szCs w:val="24"/>
      <w:lang w:val="uk-UA" w:eastAsia="uk-UA"/>
    </w:rPr>
  </w:style>
  <w:style w:type="paragraph" w:styleId="aff4">
    <w:name w:val="footer"/>
    <w:basedOn w:val="a"/>
    <w:link w:val="aff5"/>
    <w:uiPriority w:val="99"/>
    <w:unhideWhenUsed/>
    <w:pPr>
      <w:tabs>
        <w:tab w:val="center" w:pos="4819"/>
        <w:tab w:val="right" w:pos="9639"/>
      </w:tabs>
    </w:pPr>
  </w:style>
  <w:style w:type="character" w:customStyle="1" w:styleId="aff5">
    <w:name w:val="Нижній колонтитул Знак"/>
    <w:basedOn w:val="a0"/>
    <w:link w:val="aff4"/>
    <w:uiPriority w:val="99"/>
    <w:rPr>
      <w:rFonts w:ascii="Times New Roman" w:eastAsia="Times New Roman" w:hAnsi="Times New Roman" w:cs="Times New Roman"/>
      <w:sz w:val="20"/>
      <w:szCs w:val="20"/>
      <w:lang w:val="en-US" w:eastAsia="ru-RU"/>
    </w:rPr>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f6">
    <w:name w:val="Strong"/>
    <w:basedOn w:val="a0"/>
    <w:uiPriority w:val="22"/>
    <w:qFormat/>
    <w:rPr>
      <w:b/>
      <w:bCs/>
    </w:rPr>
  </w:style>
  <w:style w:type="table" w:styleId="aff7">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Обычный (веб) Знак1 Знак"/>
    <w:uiPriority w:val="99"/>
    <w:rPr>
      <w:sz w:val="24"/>
      <w:szCs w:val="24"/>
      <w:lang w:val="ru-RU" w:eastAsia="ru-RU"/>
    </w:rPr>
  </w:style>
  <w:style w:type="paragraph" w:styleId="aff8">
    <w:name w:val="Title"/>
    <w:basedOn w:val="a"/>
    <w:next w:val="a"/>
    <w:link w:val="aff9"/>
    <w:uiPriority w:val="10"/>
    <w:qFormat/>
    <w:pPr>
      <w:contextualSpacing/>
    </w:pPr>
    <w:rPr>
      <w:rFonts w:asciiTheme="majorHAnsi" w:eastAsiaTheme="majorEastAsia" w:hAnsiTheme="majorHAnsi" w:cstheme="majorBidi"/>
      <w:spacing w:val="-10"/>
      <w:sz w:val="56"/>
      <w:szCs w:val="56"/>
    </w:rPr>
  </w:style>
  <w:style w:type="character" w:customStyle="1" w:styleId="aff9">
    <w:name w:val="Назва Знак"/>
    <w:basedOn w:val="a0"/>
    <w:link w:val="aff8"/>
    <w:uiPriority w:val="10"/>
    <w:rPr>
      <w:rFonts w:asciiTheme="majorHAnsi" w:eastAsiaTheme="majorEastAsia" w:hAnsiTheme="majorHAnsi" w:cstheme="majorBidi"/>
      <w:spacing w:val="-10"/>
      <w:sz w:val="56"/>
      <w:szCs w:val="56"/>
      <w:lang w:val="en-US" w:eastAsia="ru-RU"/>
    </w:rPr>
  </w:style>
  <w:style w:type="character" w:customStyle="1" w:styleId="24">
    <w:name w:val="Незакрита згадка2"/>
    <w:basedOn w:val="a0"/>
    <w:uiPriority w:val="99"/>
    <w:semiHidden/>
    <w:unhideWhenUsed/>
    <w:rPr>
      <w:color w:val="605E5C"/>
      <w:shd w:val="clear" w:color="auto" w:fill="E1DFDD"/>
    </w:rPr>
  </w:style>
  <w:style w:type="paragraph" w:styleId="affa">
    <w:name w:val="Subtitle"/>
    <w:basedOn w:val="a"/>
    <w:next w:val="a"/>
    <w:link w:val="affb"/>
    <w:qFormat/>
    <w:pPr>
      <w:numPr>
        <w:ilvl w:val="1"/>
      </w:numPr>
    </w:pPr>
    <w:rPr>
      <w:color w:val="595959" w:themeColor="text1" w:themeTint="A6"/>
      <w:spacing w:val="15"/>
      <w:sz w:val="28"/>
      <w:szCs w:val="28"/>
    </w:rPr>
  </w:style>
  <w:style w:type="character" w:customStyle="1" w:styleId="affb">
    <w:name w:val="Підзаголовок Знак"/>
    <w:basedOn w:val="a0"/>
    <w:link w:val="affa"/>
    <w:rPr>
      <w:rFonts w:ascii="Times New Roman" w:eastAsia="Times New Roman" w:hAnsi="Times New Roman" w:cs="Times New Roman"/>
      <w:color w:val="595959" w:themeColor="text1" w:themeTint="A6"/>
      <w:spacing w:val="15"/>
      <w:sz w:val="28"/>
      <w:szCs w:val="28"/>
      <w:lang w:val="en-US" w:eastAsia="ru-RU"/>
    </w:r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25">
    <w:name w:val="2"/>
    <w:basedOn w:val="a1"/>
    <w:pPr>
      <w:spacing w:after="0" w:line="276" w:lineRule="auto"/>
    </w:pPr>
    <w:rPr>
      <w:rFonts w:ascii="Arial" w:eastAsia="Arial" w:hAnsi="Arial" w:cs="Arial"/>
      <w:lang w:val="uk" w:eastAsia="uk-UA"/>
    </w:rPr>
    <w:tblPr>
      <w:tblStyleRowBandSize w:val="1"/>
      <w:tblStyleColBandSize w:val="1"/>
      <w:tblCellMar>
        <w:top w:w="100" w:type="dxa"/>
        <w:left w:w="100" w:type="dxa"/>
        <w:bottom w:w="100" w:type="dxa"/>
        <w:right w:w="100" w:type="dxa"/>
      </w:tblCellMar>
    </w:tblPr>
  </w:style>
  <w:style w:type="table" w:customStyle="1" w:styleId="15">
    <w:name w:val="1"/>
    <w:basedOn w:val="a1"/>
    <w:pPr>
      <w:spacing w:after="0" w:line="276" w:lineRule="auto"/>
    </w:pPr>
    <w:rPr>
      <w:rFonts w:ascii="Arial" w:eastAsia="Arial" w:hAnsi="Arial" w:cs="Arial"/>
      <w:lang w:val="uk" w:eastAsia="uk-UA"/>
    </w:rPr>
    <w:tblPr>
      <w:tblStyleRowBandSize w:val="1"/>
      <w:tblStyleColBandSize w:val="1"/>
      <w:tblCellMar>
        <w:top w:w="100" w:type="dxa"/>
        <w:left w:w="100" w:type="dxa"/>
        <w:bottom w:w="100" w:type="dxa"/>
        <w:right w:w="100" w:type="dxa"/>
      </w:tblCellMar>
    </w:tblPr>
  </w:style>
  <w:style w:type="paragraph" w:styleId="affc">
    <w:name w:val="No Spacing"/>
    <w:uiPriority w:val="1"/>
    <w:qFormat/>
    <w:pPr>
      <w:spacing w:after="0" w:line="240" w:lineRule="auto"/>
    </w:pPr>
    <w:rPr>
      <w:rFonts w:ascii="Times New Roman" w:eastAsia="Times New Roman" w:hAnsi="Times New Roman" w:cs="Times New Roman"/>
      <w:sz w:val="20"/>
      <w:szCs w:val="20"/>
      <w:lang w:val="en-US" w:eastAsia="ru-RU"/>
    </w:rPr>
  </w:style>
  <w:style w:type="character" w:styleId="affd">
    <w:name w:val="Unresolved Mention"/>
    <w:basedOn w:val="a0"/>
    <w:uiPriority w:val="99"/>
    <w:semiHidden/>
    <w:unhideWhenUsed/>
    <w:rsid w:val="00CA2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g.gov.ua/index.php?id=44379&amp;tp=1" TargetMode="External"/><Relationship Id="rId13" Type="http://schemas.openxmlformats.org/officeDocument/2006/relationships/hyperlink" Target="https://cg.gov.ua/index.php?id=44379&amp;tp=1" TargetMode="External"/><Relationship Id="rId18" Type="http://schemas.openxmlformats.org/officeDocument/2006/relationships/hyperlink" Target="https://cg.gov.ua/index.php?id=44379&amp;tp=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g.gov.ua/index.php?id=44379&amp;tp=1" TargetMode="External"/><Relationship Id="rId17" Type="http://schemas.openxmlformats.org/officeDocument/2006/relationships/hyperlink" Target="https://cg.gov.ua/index.php?id=44379&amp;tp=1" TargetMode="External"/><Relationship Id="rId2" Type="http://schemas.openxmlformats.org/officeDocument/2006/relationships/numbering" Target="numbering.xml"/><Relationship Id="rId16" Type="http://schemas.openxmlformats.org/officeDocument/2006/relationships/hyperlink" Target="https://cg.gov.ua/index.php?id=44379&amp;tp=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gov.ua/index.php?id=44379&amp;tp=1" TargetMode="External"/><Relationship Id="rId5" Type="http://schemas.openxmlformats.org/officeDocument/2006/relationships/webSettings" Target="webSettings.xml"/><Relationship Id="rId15" Type="http://schemas.openxmlformats.org/officeDocument/2006/relationships/hyperlink" Target="https://cg.gov.ua/index.php?id=44379&amp;tp=1" TargetMode="External"/><Relationship Id="rId10" Type="http://schemas.openxmlformats.org/officeDocument/2006/relationships/hyperlink" Target="https://cg.gov.ua/index.php?id=44379&amp;tp=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g.gov.ua/index.php?id=44379&amp;tp=1" TargetMode="External"/><Relationship Id="rId14" Type="http://schemas.openxmlformats.org/officeDocument/2006/relationships/hyperlink" Target="https://cg.gov.ua/index.php?id=44379&amp;tp=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0B2D-3C73-44A9-BAF7-1CBBF730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4040</Words>
  <Characters>2303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InfOperator1</dc:creator>
  <cp:lastModifiedBy>USER-STATION</cp:lastModifiedBy>
  <cp:revision>3</cp:revision>
  <dcterms:created xsi:type="dcterms:W3CDTF">2026-01-14T09:55:00Z</dcterms:created>
  <dcterms:modified xsi:type="dcterms:W3CDTF">2026-01-14T09:59:00Z</dcterms:modified>
</cp:coreProperties>
</file>